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39" w:type="dxa"/>
        <w:tblLayout w:type="fixed"/>
        <w:tblCellMar>
          <w:left w:w="0" w:type="dxa"/>
          <w:right w:w="0" w:type="dxa"/>
        </w:tblCellMar>
        <w:tblLook w:val="0000" w:firstRow="0" w:lastRow="0" w:firstColumn="0" w:lastColumn="0" w:noHBand="0" w:noVBand="0"/>
      </w:tblPr>
      <w:tblGrid>
        <w:gridCol w:w="7805"/>
        <w:gridCol w:w="4710"/>
        <w:gridCol w:w="2624"/>
      </w:tblGrid>
      <w:tr w:rsidR="00DB0DEE" w:rsidRPr="0097474B" w14:paraId="7E1F6581" w14:textId="77777777" w:rsidTr="00501BD1">
        <w:trPr>
          <w:cantSplit/>
          <w:trHeight w:val="227"/>
        </w:trPr>
        <w:tc>
          <w:tcPr>
            <w:tcW w:w="7805" w:type="dxa"/>
          </w:tcPr>
          <w:p w14:paraId="0EADD78B" w14:textId="4846CE3E" w:rsidR="00DB0DEE" w:rsidRPr="0097474B" w:rsidRDefault="00DB0DEE" w:rsidP="00C60F1D">
            <w:pPr>
              <w:pStyle w:val="TabelleZwischen"/>
              <w:ind w:right="170"/>
              <w:rPr>
                <w:rFonts w:cs="Arial"/>
                <w:lang w:val="en-US"/>
              </w:rPr>
            </w:pPr>
            <w:r w:rsidRPr="0097474B">
              <w:rPr>
                <w:rFonts w:cs="Arial"/>
                <w:lang w:val="en-US"/>
              </w:rPr>
              <w:t>Name of the TC module</w:t>
            </w:r>
          </w:p>
          <w:p w14:paraId="3E32AA17" w14:textId="4B258E03" w:rsidR="00DB0DEE" w:rsidRPr="0097474B" w:rsidRDefault="23EB076F" w:rsidP="7D083B45">
            <w:pPr>
              <w:pStyle w:val="Tabellentext"/>
              <w:spacing w:beforeLines="20" w:before="48" w:afterLines="20" w:after="48" w:line="240" w:lineRule="auto"/>
              <w:ind w:right="170"/>
              <w:rPr>
                <w:rFonts w:cs="Arial"/>
                <w:b/>
                <w:bCs/>
                <w:sz w:val="24"/>
                <w:szCs w:val="24"/>
                <w:lang w:val="en-US"/>
              </w:rPr>
            </w:pPr>
            <w:r w:rsidRPr="0097474B">
              <w:rPr>
                <w:rFonts w:cs="Arial"/>
                <w:b/>
                <w:bCs/>
                <w:sz w:val="24"/>
                <w:szCs w:val="24"/>
                <w:lang w:val="en-US"/>
              </w:rPr>
              <w:t>Community-based rural development in South Sudan</w:t>
            </w:r>
          </w:p>
        </w:tc>
        <w:tc>
          <w:tcPr>
            <w:tcW w:w="4710" w:type="dxa"/>
          </w:tcPr>
          <w:p w14:paraId="38B40FD8" w14:textId="77777777" w:rsidR="00DB0DEE" w:rsidRPr="0097474B" w:rsidRDefault="00DB0DEE" w:rsidP="00C60F1D">
            <w:pPr>
              <w:pStyle w:val="TabelleZwischen"/>
              <w:ind w:left="170"/>
              <w:rPr>
                <w:rFonts w:cs="Arial"/>
              </w:rPr>
            </w:pPr>
            <w:r w:rsidRPr="0097474B">
              <w:rPr>
                <w:rFonts w:cs="Arial"/>
              </w:rPr>
              <w:t>Project number</w:t>
            </w:r>
          </w:p>
          <w:p w14:paraId="6ED0A2FD" w14:textId="4348ABA9" w:rsidR="00DB0DEE" w:rsidRPr="0097474B" w:rsidRDefault="00097200" w:rsidP="00DB0DEE">
            <w:pPr>
              <w:pStyle w:val="Tabellentext"/>
              <w:ind w:left="170"/>
            </w:pPr>
            <w:r w:rsidRPr="0097474B">
              <w:rPr>
                <w:rFonts w:cs="Arial"/>
                <w:b/>
                <w:sz w:val="24"/>
                <w:szCs w:val="24"/>
              </w:rPr>
              <w:t>2021.2107.7</w:t>
            </w:r>
          </w:p>
        </w:tc>
        <w:tc>
          <w:tcPr>
            <w:tcW w:w="2624" w:type="dxa"/>
          </w:tcPr>
          <w:p w14:paraId="5509B5BA" w14:textId="77777777" w:rsidR="00DB0DEE" w:rsidRPr="0097474B" w:rsidRDefault="00DB0DEE" w:rsidP="00DB0DEE">
            <w:pPr>
              <w:pStyle w:val="TabelleZwischen"/>
              <w:ind w:left="170"/>
              <w:rPr>
                <w:rFonts w:cs="Arial"/>
              </w:rPr>
            </w:pPr>
            <w:r w:rsidRPr="0097474B">
              <w:rPr>
                <w:rFonts w:cs="Arial"/>
              </w:rPr>
              <w:t>Duration</w:t>
            </w:r>
          </w:p>
          <w:p w14:paraId="708D771C" w14:textId="775B89D2" w:rsidR="00996376" w:rsidRPr="0097474B" w:rsidRDefault="00EF1BC3" w:rsidP="3A935AD2">
            <w:pPr>
              <w:pStyle w:val="Tabellentext"/>
              <w:ind w:left="170"/>
              <w:rPr>
                <w:rFonts w:cs="Arial"/>
                <w:b/>
                <w:bCs/>
                <w:sz w:val="24"/>
                <w:szCs w:val="24"/>
              </w:rPr>
            </w:pPr>
            <w:r w:rsidRPr="0097474B">
              <w:rPr>
                <w:rFonts w:cs="Arial"/>
                <w:b/>
                <w:bCs/>
                <w:sz w:val="24"/>
                <w:szCs w:val="24"/>
              </w:rPr>
              <w:t xml:space="preserve">04/2022 to </w:t>
            </w:r>
            <w:r w:rsidR="001542EB" w:rsidRPr="0097474B">
              <w:rPr>
                <w:rFonts w:cs="Arial"/>
                <w:b/>
                <w:bCs/>
                <w:sz w:val="24"/>
                <w:szCs w:val="24"/>
              </w:rPr>
              <w:t>03/2029</w:t>
            </w:r>
          </w:p>
        </w:tc>
      </w:tr>
      <w:tr w:rsidR="006813FB" w:rsidRPr="0097474B" w14:paraId="4AA344A5" w14:textId="77777777" w:rsidTr="00501BD1">
        <w:trPr>
          <w:cantSplit/>
          <w:trHeight w:val="227"/>
        </w:trPr>
        <w:tc>
          <w:tcPr>
            <w:tcW w:w="7805" w:type="dxa"/>
          </w:tcPr>
          <w:p w14:paraId="1585FB47" w14:textId="77777777" w:rsidR="006813FB" w:rsidRPr="0097474B" w:rsidRDefault="006813FB" w:rsidP="00C60F1D">
            <w:pPr>
              <w:pStyle w:val="TabelleZwischen"/>
              <w:ind w:right="170"/>
              <w:rPr>
                <w:rFonts w:cs="Arial"/>
                <w:lang w:val="en-US"/>
              </w:rPr>
            </w:pPr>
            <w:r w:rsidRPr="0097474B">
              <w:rPr>
                <w:rFonts w:cs="Arial"/>
                <w:lang w:val="en-US"/>
              </w:rPr>
              <w:t>Country/Region/Global/Supra-Regional</w:t>
            </w:r>
          </w:p>
          <w:p w14:paraId="50059E8B" w14:textId="1E35863B" w:rsidR="006813FB" w:rsidRPr="0097474B" w:rsidRDefault="00EF1BC3" w:rsidP="002D5850">
            <w:pPr>
              <w:pStyle w:val="Tabellentext"/>
              <w:spacing w:beforeLines="20" w:before="48" w:afterLines="20" w:after="48" w:line="240" w:lineRule="auto"/>
              <w:ind w:right="170"/>
              <w:rPr>
                <w:rFonts w:cs="Arial"/>
                <w:b/>
                <w:sz w:val="24"/>
                <w:szCs w:val="24"/>
                <w:lang w:val="en-US"/>
              </w:rPr>
            </w:pPr>
            <w:r w:rsidRPr="0097474B">
              <w:rPr>
                <w:rFonts w:cs="Arial"/>
                <w:b/>
                <w:sz w:val="24"/>
                <w:szCs w:val="24"/>
                <w:lang w:val="en-US"/>
              </w:rPr>
              <w:t>South Sudan</w:t>
            </w:r>
          </w:p>
        </w:tc>
        <w:tc>
          <w:tcPr>
            <w:tcW w:w="7334" w:type="dxa"/>
            <w:gridSpan w:val="2"/>
          </w:tcPr>
          <w:p w14:paraId="02A02CD7" w14:textId="77777777" w:rsidR="006813FB" w:rsidRPr="0097474B" w:rsidRDefault="006813FB" w:rsidP="00C60F1D">
            <w:pPr>
              <w:pStyle w:val="TabelleZwischen"/>
              <w:ind w:left="170"/>
              <w:rPr>
                <w:rFonts w:cs="Arial"/>
              </w:rPr>
            </w:pPr>
            <w:r w:rsidRPr="0097474B">
              <w:rPr>
                <w:rFonts w:cs="Arial"/>
              </w:rPr>
              <w:t>Impact matrix created on</w:t>
            </w:r>
          </w:p>
          <w:p w14:paraId="55E4EEA0" w14:textId="33817ED9" w:rsidR="002E4C50" w:rsidRPr="0097474B" w:rsidRDefault="0020642A" w:rsidP="3A935AD2">
            <w:pPr>
              <w:pStyle w:val="Tabellentext"/>
              <w:spacing w:beforeLines="20" w:before="48" w:afterLines="20" w:after="48" w:line="240" w:lineRule="auto"/>
              <w:ind w:left="170"/>
              <w:rPr>
                <w:rFonts w:cs="Arial"/>
                <w:b/>
                <w:bCs/>
                <w:sz w:val="20"/>
                <w:szCs w:val="20"/>
              </w:rPr>
            </w:pPr>
            <w:r w:rsidRPr="0097474B">
              <w:rPr>
                <w:rFonts w:cs="Arial"/>
                <w:b/>
                <w:bCs/>
                <w:sz w:val="20"/>
                <w:szCs w:val="20"/>
              </w:rPr>
              <w:t>07.11.2024</w:t>
            </w:r>
          </w:p>
        </w:tc>
      </w:tr>
    </w:tbl>
    <w:p w14:paraId="748D5A96" w14:textId="77777777" w:rsidR="006813FB" w:rsidRPr="0097474B" w:rsidRDefault="006813FB" w:rsidP="004235F9">
      <w:pPr>
        <w:tabs>
          <w:tab w:val="left" w:pos="1276"/>
          <w:tab w:val="left" w:pos="6379"/>
          <w:tab w:val="left" w:pos="6804"/>
        </w:tabs>
        <w:spacing w:after="120"/>
        <w:rPr>
          <w:rFonts w:ascii="Arial" w:eastAsia="Calibri" w:hAnsi="Arial" w:cs="Arial"/>
          <w:b/>
          <w:sz w:val="20"/>
          <w:szCs w:val="20"/>
        </w:rPr>
      </w:pPr>
    </w:p>
    <w:tbl>
      <w:tblPr>
        <w:tblpPr w:leftFromText="141" w:rightFromText="141" w:vertAnchor="text" w:tblpX="-5" w:tblpY="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977"/>
        <w:gridCol w:w="4678"/>
        <w:gridCol w:w="3685"/>
        <w:gridCol w:w="3828"/>
      </w:tblGrid>
      <w:tr w:rsidR="009A7533" w:rsidRPr="0097474B" w14:paraId="5BF709BC" w14:textId="77777777" w:rsidTr="2F15FE07">
        <w:trPr>
          <w:trHeight w:val="20"/>
          <w:tblHeader/>
        </w:trPr>
        <w:tc>
          <w:tcPr>
            <w:tcW w:w="2977" w:type="dxa"/>
            <w:tcBorders>
              <w:top w:val="single" w:sz="4" w:space="0" w:color="auto"/>
              <w:bottom w:val="single" w:sz="4" w:space="0" w:color="auto"/>
            </w:tcBorders>
            <w:shd w:val="clear" w:color="auto" w:fill="F2F2F2" w:themeFill="background1" w:themeFillShade="F2"/>
          </w:tcPr>
          <w:p w14:paraId="04A49CC6" w14:textId="77777777" w:rsidR="006813FB" w:rsidRPr="0097474B" w:rsidRDefault="005178F8" w:rsidP="009A7533">
            <w:pPr>
              <w:autoSpaceDE w:val="0"/>
              <w:autoSpaceDN w:val="0"/>
              <w:adjustRightInd w:val="0"/>
              <w:spacing w:beforeLines="20" w:before="48" w:afterLines="20" w:after="48"/>
              <w:rPr>
                <w:rFonts w:ascii="Arial" w:hAnsi="Arial" w:cs="Arial"/>
                <w:b/>
                <w:bCs/>
                <w:sz w:val="20"/>
                <w:szCs w:val="20"/>
              </w:rPr>
            </w:pPr>
            <w:r w:rsidRPr="0097474B">
              <w:rPr>
                <w:rFonts w:ascii="Arial" w:hAnsi="Arial" w:cs="Arial"/>
                <w:b/>
                <w:bCs/>
                <w:sz w:val="20"/>
                <w:szCs w:val="20"/>
              </w:rPr>
              <w:t>Objectives</w:t>
            </w:r>
          </w:p>
        </w:tc>
        <w:tc>
          <w:tcPr>
            <w:tcW w:w="4678" w:type="dxa"/>
            <w:tcBorders>
              <w:top w:val="single" w:sz="4" w:space="0" w:color="auto"/>
              <w:bottom w:val="single" w:sz="4" w:space="0" w:color="auto"/>
            </w:tcBorders>
            <w:shd w:val="clear" w:color="auto" w:fill="F2F2F2" w:themeFill="background1" w:themeFillShade="F2"/>
          </w:tcPr>
          <w:p w14:paraId="3A1F191E" w14:textId="77777777" w:rsidR="006813FB" w:rsidRPr="0097474B" w:rsidRDefault="005178F8" w:rsidP="009A7533">
            <w:pPr>
              <w:autoSpaceDE w:val="0"/>
              <w:autoSpaceDN w:val="0"/>
              <w:adjustRightInd w:val="0"/>
              <w:spacing w:beforeLines="20" w:before="48" w:afterLines="20" w:after="48"/>
              <w:rPr>
                <w:rFonts w:ascii="Arial" w:hAnsi="Arial" w:cs="Arial"/>
                <w:b/>
                <w:bCs/>
                <w:sz w:val="20"/>
                <w:szCs w:val="20"/>
              </w:rPr>
            </w:pPr>
            <w:r w:rsidRPr="0097474B">
              <w:rPr>
                <w:rFonts w:ascii="Arial" w:hAnsi="Arial" w:cs="Arial"/>
                <w:b/>
                <w:bCs/>
                <w:sz w:val="20"/>
                <w:szCs w:val="20"/>
              </w:rPr>
              <w:t>Indicators</w:t>
            </w:r>
          </w:p>
        </w:tc>
        <w:tc>
          <w:tcPr>
            <w:tcW w:w="3685" w:type="dxa"/>
            <w:tcBorders>
              <w:top w:val="single" w:sz="4" w:space="0" w:color="auto"/>
              <w:bottom w:val="single" w:sz="4" w:space="0" w:color="auto"/>
            </w:tcBorders>
            <w:shd w:val="clear" w:color="auto" w:fill="F2F2F2" w:themeFill="background1" w:themeFillShade="F2"/>
          </w:tcPr>
          <w:p w14:paraId="56136EC9" w14:textId="44016D40" w:rsidR="006813FB" w:rsidRPr="0097474B" w:rsidRDefault="005178F8" w:rsidP="009A7533">
            <w:pPr>
              <w:autoSpaceDE w:val="0"/>
              <w:autoSpaceDN w:val="0"/>
              <w:adjustRightInd w:val="0"/>
              <w:spacing w:beforeLines="20" w:before="48" w:afterLines="20" w:after="48"/>
              <w:rPr>
                <w:rFonts w:ascii="Arial" w:hAnsi="Arial" w:cs="Arial"/>
                <w:b/>
                <w:bCs/>
                <w:sz w:val="20"/>
                <w:szCs w:val="20"/>
                <w:lang w:val="en-US"/>
              </w:rPr>
            </w:pPr>
            <w:r w:rsidRPr="0097474B">
              <w:rPr>
                <w:rFonts w:ascii="Arial" w:hAnsi="Arial" w:cs="Arial"/>
                <w:b/>
                <w:bCs/>
                <w:sz w:val="20"/>
                <w:szCs w:val="20"/>
                <w:lang w:val="en-US"/>
              </w:rPr>
              <w:t>Sources and timing of data collection</w:t>
            </w:r>
          </w:p>
        </w:tc>
        <w:tc>
          <w:tcPr>
            <w:tcW w:w="3828" w:type="dxa"/>
            <w:tcBorders>
              <w:top w:val="single" w:sz="4" w:space="0" w:color="auto"/>
              <w:bottom w:val="single" w:sz="4" w:space="0" w:color="auto"/>
            </w:tcBorders>
            <w:shd w:val="clear" w:color="auto" w:fill="F2F2F2" w:themeFill="background1" w:themeFillShade="F2"/>
          </w:tcPr>
          <w:p w14:paraId="428DFB86" w14:textId="77777777" w:rsidR="006813FB" w:rsidRPr="0097474B" w:rsidRDefault="007C2050" w:rsidP="009A7533">
            <w:pPr>
              <w:autoSpaceDE w:val="0"/>
              <w:autoSpaceDN w:val="0"/>
              <w:adjustRightInd w:val="0"/>
              <w:spacing w:beforeLines="20" w:before="48" w:afterLines="20" w:after="48"/>
              <w:rPr>
                <w:rFonts w:ascii="Arial" w:hAnsi="Arial" w:cs="Arial"/>
                <w:b/>
                <w:bCs/>
                <w:sz w:val="20"/>
                <w:szCs w:val="20"/>
              </w:rPr>
            </w:pPr>
            <w:r w:rsidRPr="0097474B">
              <w:rPr>
                <w:rFonts w:ascii="Arial" w:hAnsi="Arial" w:cs="Arial"/>
                <w:b/>
                <w:bCs/>
                <w:sz w:val="20"/>
                <w:szCs w:val="20"/>
              </w:rPr>
              <w:t>Assumptions</w:t>
            </w:r>
          </w:p>
        </w:tc>
      </w:tr>
      <w:tr w:rsidR="009A7533" w:rsidRPr="0097474B" w14:paraId="686856F5" w14:textId="77777777" w:rsidTr="2F15FE07">
        <w:trPr>
          <w:trHeight w:val="20"/>
        </w:trPr>
        <w:tc>
          <w:tcPr>
            <w:tcW w:w="2977" w:type="dxa"/>
            <w:vMerge w:val="restart"/>
            <w:tcBorders>
              <w:top w:val="single" w:sz="4" w:space="0" w:color="auto"/>
              <w:left w:val="single" w:sz="4" w:space="0" w:color="auto"/>
              <w:right w:val="single" w:sz="4" w:space="0" w:color="auto"/>
            </w:tcBorders>
          </w:tcPr>
          <w:p w14:paraId="469CF899" w14:textId="7721B966" w:rsidR="0045141B" w:rsidRPr="0097474B" w:rsidRDefault="00000000" w:rsidP="009A7533">
            <w:pPr>
              <w:autoSpaceDE w:val="0"/>
              <w:autoSpaceDN w:val="0"/>
              <w:adjustRightInd w:val="0"/>
              <w:spacing w:beforeLines="20" w:before="48" w:afterLines="20" w:after="48"/>
              <w:rPr>
                <w:rFonts w:ascii="Arial" w:hAnsi="Arial" w:cs="Arial"/>
                <w:b/>
                <w:bCs/>
                <w:sz w:val="20"/>
                <w:szCs w:val="20"/>
                <w:lang w:val="en-US"/>
              </w:rPr>
            </w:pPr>
            <w:sdt>
              <w:sdtPr>
                <w:rPr>
                  <w:rFonts w:ascii="Arial" w:hAnsi="Arial" w:cs="Arial"/>
                  <w:sz w:val="20"/>
                  <w:szCs w:val="20"/>
                </w:rPr>
                <w:alias w:val="Ist"/>
                <w:tag w:val="Ist"/>
                <w:id w:val="2106837575"/>
                <w:placeholder>
                  <w:docPart w:val="94139735FDAB410CB4C3E3F0E5937C48"/>
                </w:placeholder>
                <w:temporary/>
              </w:sdtPr>
              <w:sdtContent>
                <w:r w:rsidR="0045141B" w:rsidRPr="0097474B">
                  <w:rPr>
                    <w:rFonts w:ascii="Arial" w:hAnsi="Arial" w:cs="Arial"/>
                    <w:b/>
                    <w:bCs/>
                    <w:sz w:val="20"/>
                    <w:szCs w:val="20"/>
                    <w:lang w:val="en-US"/>
                  </w:rPr>
                  <w:t xml:space="preserve">   M </w:t>
                </w:r>
              </w:sdtContent>
            </w:sdt>
            <w:r w:rsidR="0045141B" w:rsidRPr="0097474B">
              <w:rPr>
                <w:rFonts w:ascii="Arial" w:hAnsi="Arial" w:cs="Arial"/>
                <w:b/>
                <w:bCs/>
                <w:sz w:val="20"/>
                <w:szCs w:val="20"/>
                <w:lang w:val="en-US"/>
              </w:rPr>
              <w:t>Odulziel</w:t>
            </w:r>
          </w:p>
          <w:p w14:paraId="2247EC0E" w14:textId="073E0117" w:rsidR="00FF7709" w:rsidRPr="0097474B" w:rsidRDefault="003C4D20" w:rsidP="009A7533">
            <w:pPr>
              <w:autoSpaceDE w:val="0"/>
              <w:autoSpaceDN w:val="0"/>
              <w:adjustRightInd w:val="0"/>
              <w:spacing w:beforeLines="20" w:before="48" w:afterLines="20" w:after="48"/>
              <w:rPr>
                <w:rFonts w:ascii="Arial" w:hAnsi="Arial" w:cs="Arial"/>
                <w:sz w:val="20"/>
                <w:szCs w:val="20"/>
                <w:lang w:val="en-US"/>
              </w:rPr>
            </w:pPr>
            <w:bookmarkStart w:id="0" w:name="_Hlk96491940"/>
            <w:r w:rsidRPr="0097474B">
              <w:rPr>
                <w:rFonts w:ascii="Arial" w:hAnsi="Arial" w:cs="Arial"/>
                <w:sz w:val="20"/>
                <w:szCs w:val="20"/>
                <w:lang w:val="en-US"/>
              </w:rPr>
              <w:t xml:space="preserve">In selected states of South Sudan </w:t>
            </w:r>
            <w:r w:rsidR="00CC1495" w:rsidRPr="0097474B">
              <w:rPr>
                <w:rFonts w:ascii="Arial" w:hAnsi="Arial" w:cs="Arial"/>
                <w:sz w:val="20"/>
                <w:szCs w:val="20"/>
                <w:lang w:val="en-US"/>
              </w:rPr>
              <w:t xml:space="preserve"> , subnational state and non-state actors are improving the implementation of measures with regard to climate-resilient agricultural production, food security, income generation and sustainable management of natural resources </w:t>
            </w:r>
            <w:bookmarkEnd w:id="0"/>
            <w:r w:rsidR="21C21F9B" w:rsidRPr="0097474B">
              <w:rPr>
                <w:rFonts w:ascii="Arial" w:hAnsi="Arial" w:cs="Arial"/>
                <w:sz w:val="20"/>
                <w:szCs w:val="20"/>
                <w:lang w:val="en-US"/>
              </w:rPr>
              <w:t>.</w:t>
            </w:r>
          </w:p>
        </w:tc>
        <w:tc>
          <w:tcPr>
            <w:tcW w:w="4678" w:type="dxa"/>
            <w:tcBorders>
              <w:top w:val="single" w:sz="4" w:space="0" w:color="auto"/>
              <w:left w:val="single" w:sz="4" w:space="0" w:color="auto"/>
              <w:bottom w:val="single" w:sz="4" w:space="0" w:color="auto"/>
              <w:right w:val="single" w:sz="4" w:space="0" w:color="auto"/>
            </w:tcBorders>
          </w:tcPr>
          <w:p w14:paraId="3C37A58F" w14:textId="77777777" w:rsidR="0045141B" w:rsidRPr="0097474B" w:rsidRDefault="0045141B"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b/>
                <w:sz w:val="20"/>
                <w:szCs w:val="20"/>
                <w:lang w:val="en-US"/>
              </w:rPr>
              <w:t>Module Target Indicator 1</w:t>
            </w:r>
          </w:p>
          <w:p w14:paraId="04DAE54E" w14:textId="0C3E882F" w:rsidR="0045141B" w:rsidRPr="0097474B" w:rsidRDefault="00992233"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105 community measures from community development plans in the areas of development of climate-resilient agricultural value chains (WSK), livelihood security or social cohesion have been implemented in accordance with the action plans of the subnational development committees.</w:t>
            </w:r>
          </w:p>
          <w:p w14:paraId="052329A0" w14:textId="36F7DEA4" w:rsidR="0045141B" w:rsidRPr="0097474B" w:rsidRDefault="0045141B"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Baseline: 0 Community measures (no measures implemented as community development plans do not yet exist)</w:t>
            </w:r>
          </w:p>
          <w:p w14:paraId="5E7F74FE" w14:textId="16D9BF4A" w:rsidR="0045141B" w:rsidRPr="0097474B" w:rsidRDefault="5A662A69"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Target: 105 Community actions (2027)</w:t>
            </w:r>
          </w:p>
          <w:p w14:paraId="69A206E7" w14:textId="3378E981" w:rsidR="00753D90" w:rsidRPr="0097474B" w:rsidRDefault="1E6941BB"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Actual: 0 Community Actions </w:t>
            </w:r>
            <w:r w:rsidR="000F3700" w:rsidRPr="0097474B">
              <w:rPr>
                <w:rFonts w:ascii="Arial" w:hAnsi="Arial" w:cs="Arial"/>
                <w:sz w:val="20"/>
                <w:szCs w:val="20"/>
                <w:lang w:val="en-US"/>
              </w:rPr>
              <w:t xml:space="preserve">(actions are prioritized in 8 community development plans </w:t>
            </w:r>
            <w:r w:rsidR="009F61FF" w:rsidRPr="0097474B">
              <w:rPr>
                <w:rFonts w:ascii="Arial" w:hAnsi="Arial" w:cs="Arial"/>
                <w:sz w:val="20"/>
                <w:szCs w:val="20"/>
                <w:lang w:val="en-US"/>
              </w:rPr>
              <w:t>that are being voted on by county governments) (2024)</w:t>
            </w:r>
          </w:p>
          <w:p w14:paraId="3986471C" w14:textId="2DC8602E" w:rsidR="008E1387" w:rsidRPr="0097474B" w:rsidRDefault="1E6941BB"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Vsl. reachable in runtime: yes</w:t>
            </w:r>
          </w:p>
        </w:tc>
        <w:tc>
          <w:tcPr>
            <w:tcW w:w="3685" w:type="dxa"/>
            <w:tcBorders>
              <w:top w:val="single" w:sz="4" w:space="0" w:color="auto"/>
              <w:left w:val="single" w:sz="4" w:space="0" w:color="auto"/>
              <w:bottom w:val="single" w:sz="4" w:space="0" w:color="auto"/>
              <w:right w:val="single" w:sz="4" w:space="0" w:color="auto"/>
            </w:tcBorders>
          </w:tcPr>
          <w:p w14:paraId="483166BF" w14:textId="4611FB54" w:rsidR="00971CAF" w:rsidRPr="0097474B" w:rsidRDefault="000C51B1"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Annual evaluation of the protocols and monitoring reports on the action plans of the development committees on </w:t>
            </w:r>
            <w:r w:rsidR="0045141B" w:rsidRPr="0097474B">
              <w:rPr>
                <w:rFonts w:ascii="Arial" w:hAnsi="Arial" w:cs="Arial"/>
                <w:i/>
                <w:iCs/>
                <w:sz w:val="20"/>
                <w:szCs w:val="20"/>
                <w:lang w:val="en-US"/>
              </w:rPr>
              <w:t>boma</w:t>
            </w:r>
            <w:r w:rsidR="0045141B" w:rsidRPr="0097474B">
              <w:rPr>
                <w:rFonts w:ascii="Arial" w:hAnsi="Arial" w:cs="Arial"/>
                <w:sz w:val="20"/>
                <w:szCs w:val="20"/>
                <w:lang w:val="en-US"/>
              </w:rPr>
              <w:t xml:space="preserve"> and </w:t>
            </w:r>
            <w:r w:rsidR="0045141B" w:rsidRPr="0097474B">
              <w:rPr>
                <w:rFonts w:ascii="Arial" w:hAnsi="Arial" w:cs="Arial"/>
                <w:i/>
                <w:iCs/>
                <w:sz w:val="20"/>
                <w:szCs w:val="20"/>
                <w:lang w:val="en-US"/>
              </w:rPr>
              <w:t>payam</w:t>
            </w:r>
            <w:r w:rsidR="00276CC2" w:rsidRPr="0097474B">
              <w:rPr>
                <w:rFonts w:ascii="Arial" w:hAnsi="Arial" w:cs="Arial"/>
                <w:sz w:val="20"/>
                <w:szCs w:val="20"/>
                <w:lang w:val="en-US"/>
              </w:rPr>
              <w:t xml:space="preserve"> administrative units with regard to the selection and implementation of joint measures in the field of the development of climate-resilient agricultural ESCs, livelihoods or social cohesion.</w:t>
            </w:r>
          </w:p>
          <w:p w14:paraId="37A7696D" w14:textId="300B04B5" w:rsidR="000203CB" w:rsidRPr="0097474B" w:rsidRDefault="000203CB" w:rsidP="009A7533">
            <w:pPr>
              <w:autoSpaceDE w:val="0"/>
              <w:autoSpaceDN w:val="0"/>
              <w:adjustRightInd w:val="0"/>
              <w:spacing w:beforeLines="20" w:before="48" w:afterLines="20" w:after="48"/>
              <w:rPr>
                <w:rFonts w:ascii="Arial" w:hAnsi="Arial" w:cs="Arial"/>
                <w:i/>
                <w:iCs/>
                <w:sz w:val="20"/>
                <w:szCs w:val="20"/>
                <w:lang w:val="en-US"/>
              </w:rPr>
            </w:pPr>
            <w:r w:rsidRPr="0097474B">
              <w:rPr>
                <w:rFonts w:ascii="Arial" w:hAnsi="Arial" w:cs="Arial"/>
                <w:sz w:val="20"/>
                <w:szCs w:val="20"/>
                <w:lang w:val="en-US"/>
              </w:rPr>
              <w:t xml:space="preserve">The selected states are </w:t>
            </w:r>
            <w:r w:rsidR="00BE3848" w:rsidRPr="0097474B">
              <w:rPr>
                <w:rFonts w:ascii="Arial" w:hAnsi="Arial" w:cs="Arial"/>
                <w:i/>
                <w:iCs/>
                <w:sz w:val="20"/>
                <w:szCs w:val="20"/>
                <w:lang w:val="en-US"/>
              </w:rPr>
              <w:t>Central, Eastern Western Equatoria</w:t>
            </w:r>
            <w:r w:rsidR="00BE3848" w:rsidRPr="0097474B">
              <w:rPr>
                <w:rFonts w:ascii="Arial" w:hAnsi="Arial" w:cs="Arial"/>
                <w:sz w:val="20"/>
                <w:szCs w:val="20"/>
                <w:lang w:val="en-US"/>
              </w:rPr>
              <w:t xml:space="preserve"> and </w:t>
            </w:r>
            <w:r w:rsidR="00BE3848" w:rsidRPr="0097474B">
              <w:rPr>
                <w:rFonts w:ascii="Arial" w:hAnsi="Arial" w:cs="Arial"/>
                <w:i/>
                <w:iCs/>
                <w:sz w:val="20"/>
                <w:szCs w:val="20"/>
                <w:lang w:val="en-US"/>
              </w:rPr>
              <w:t>Western Bahr el Ghazal.</w:t>
            </w:r>
          </w:p>
          <w:p w14:paraId="4AA4C7F1" w14:textId="29768402" w:rsidR="004279DB" w:rsidRPr="0097474B" w:rsidRDefault="004279DB"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Subnational levels include all administrative units below the national level (states, </w:t>
            </w:r>
            <w:r w:rsidR="00285F03" w:rsidRPr="0097474B">
              <w:rPr>
                <w:rFonts w:ascii="Arial" w:hAnsi="Arial" w:cs="Arial"/>
                <w:i/>
                <w:iCs/>
                <w:sz w:val="20"/>
                <w:szCs w:val="20"/>
                <w:lang w:val="en-US"/>
              </w:rPr>
              <w:t>counties</w:t>
            </w:r>
            <w:r w:rsidR="00285F03" w:rsidRPr="0097474B">
              <w:rPr>
                <w:rFonts w:ascii="Arial" w:hAnsi="Arial" w:cs="Arial"/>
                <w:sz w:val="20"/>
                <w:szCs w:val="20"/>
                <w:lang w:val="en-US"/>
              </w:rPr>
              <w:t xml:space="preserve">, </w:t>
            </w:r>
            <w:r w:rsidR="00285F03" w:rsidRPr="0097474B">
              <w:rPr>
                <w:rFonts w:ascii="Arial" w:hAnsi="Arial" w:cs="Arial"/>
                <w:i/>
                <w:iCs/>
                <w:sz w:val="20"/>
                <w:szCs w:val="20"/>
                <w:lang w:val="en-US"/>
              </w:rPr>
              <w:t xml:space="preserve">payams, </w:t>
            </w:r>
            <w:r w:rsidR="006715D9" w:rsidRPr="0097474B">
              <w:rPr>
                <w:rFonts w:ascii="Arial" w:hAnsi="Arial" w:cs="Arial"/>
                <w:sz w:val="20"/>
                <w:szCs w:val="20"/>
                <w:lang w:val="en-US"/>
              </w:rPr>
              <w:t xml:space="preserve"> and </w:t>
            </w:r>
            <w:r w:rsidR="00285F03" w:rsidRPr="0097474B">
              <w:rPr>
                <w:rFonts w:ascii="Arial" w:hAnsi="Arial" w:cs="Arial"/>
                <w:i/>
                <w:iCs/>
                <w:sz w:val="20"/>
                <w:szCs w:val="20"/>
                <w:lang w:val="en-US"/>
              </w:rPr>
              <w:t>bomas</w:t>
            </w:r>
            <w:r w:rsidR="006715D9" w:rsidRPr="0097474B">
              <w:rPr>
                <w:rFonts w:ascii="Arial" w:hAnsi="Arial" w:cs="Arial"/>
                <w:sz w:val="20"/>
                <w:szCs w:val="20"/>
                <w:lang w:val="en-US"/>
              </w:rPr>
              <w:t>). Actors refer to organisations/institutions as well as people from the state, civil society and private sectors in the selected intervention regions.</w:t>
            </w:r>
          </w:p>
          <w:p w14:paraId="7E6B1285" w14:textId="77777777" w:rsidR="00970763" w:rsidRPr="0097474B" w:rsidRDefault="00692398"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Community development plans refer to the subnational levels of government of Yei </w:t>
            </w:r>
            <w:r w:rsidR="00561C5D" w:rsidRPr="0097474B">
              <w:rPr>
                <w:rFonts w:ascii="Arial" w:hAnsi="Arial" w:cs="Arial"/>
                <w:i/>
                <w:iCs/>
                <w:sz w:val="20"/>
                <w:szCs w:val="20"/>
                <w:lang w:val="en-US"/>
              </w:rPr>
              <w:t>(</w:t>
            </w:r>
            <w:r w:rsidR="006F5A4B" w:rsidRPr="0097474B">
              <w:rPr>
                <w:rFonts w:ascii="Arial" w:hAnsi="Arial" w:cs="Arial"/>
                <w:sz w:val="20"/>
                <w:szCs w:val="20"/>
                <w:lang w:val="en-US"/>
              </w:rPr>
              <w:t>Central Equatoria</w:t>
            </w:r>
            <w:r w:rsidR="00DE7987" w:rsidRPr="0097474B">
              <w:rPr>
                <w:rFonts w:ascii="Arial" w:hAnsi="Arial" w:cs="Arial"/>
                <w:i/>
                <w:iCs/>
                <w:sz w:val="20"/>
                <w:szCs w:val="20"/>
                <w:lang w:val="en-US"/>
              </w:rPr>
              <w:t>) and Magwi (</w:t>
            </w:r>
            <w:r w:rsidR="00DE7987" w:rsidRPr="0097474B">
              <w:rPr>
                <w:rFonts w:ascii="Arial" w:hAnsi="Arial" w:cs="Arial"/>
                <w:sz w:val="20"/>
                <w:szCs w:val="20"/>
                <w:lang w:val="en-US"/>
              </w:rPr>
              <w:t>Eastern Equatoria</w:t>
            </w:r>
            <w:r w:rsidR="00DE7987" w:rsidRPr="0097474B">
              <w:rPr>
                <w:rFonts w:ascii="Arial" w:hAnsi="Arial" w:cs="Arial"/>
                <w:i/>
                <w:iCs/>
                <w:sz w:val="20"/>
                <w:szCs w:val="20"/>
                <w:lang w:val="en-US"/>
              </w:rPr>
              <w:t xml:space="preserve">) counties and selected i) </w:t>
            </w:r>
            <w:r w:rsidR="00DE7987" w:rsidRPr="0097474B">
              <w:rPr>
                <w:rFonts w:ascii="Arial" w:hAnsi="Arial" w:cs="Arial"/>
                <w:sz w:val="20"/>
                <w:szCs w:val="20"/>
                <w:lang w:val="en-US"/>
              </w:rPr>
              <w:t>Bomas</w:t>
            </w:r>
            <w:r w:rsidR="001B65E2" w:rsidRPr="0097474B">
              <w:rPr>
                <w:rFonts w:ascii="Arial" w:hAnsi="Arial" w:cs="Arial"/>
                <w:i/>
                <w:iCs/>
                <w:sz w:val="20"/>
                <w:szCs w:val="20"/>
                <w:lang w:val="en-US"/>
              </w:rPr>
              <w:t xml:space="preserve">, each of which consists of several municipalities and whose development priorities are included in the action plans, and ii) </w:t>
            </w:r>
            <w:r w:rsidR="007F1073" w:rsidRPr="0097474B">
              <w:rPr>
                <w:rFonts w:ascii="Arial" w:hAnsi="Arial" w:cs="Arial"/>
                <w:sz w:val="20"/>
                <w:szCs w:val="20"/>
                <w:lang w:val="en-US"/>
              </w:rPr>
              <w:lastRenderedPageBreak/>
              <w:t>Payams</w:t>
            </w:r>
            <w:r w:rsidR="0013704E" w:rsidRPr="0097474B">
              <w:rPr>
                <w:rFonts w:ascii="Arial" w:hAnsi="Arial" w:cs="Arial"/>
                <w:i/>
                <w:iCs/>
                <w:sz w:val="20"/>
                <w:szCs w:val="20"/>
                <w:lang w:val="en-US"/>
              </w:rPr>
              <w:t xml:space="preserve">, which combine several </w:t>
            </w:r>
            <w:r w:rsidR="0013704E" w:rsidRPr="0097474B">
              <w:rPr>
                <w:rFonts w:ascii="Arial" w:hAnsi="Arial" w:cs="Arial"/>
                <w:sz w:val="20"/>
                <w:szCs w:val="20"/>
                <w:lang w:val="en-US"/>
              </w:rPr>
              <w:t>bomas</w:t>
            </w:r>
            <w:r w:rsidR="00A9341D" w:rsidRPr="0097474B">
              <w:rPr>
                <w:rFonts w:ascii="Arial" w:hAnsi="Arial" w:cs="Arial"/>
                <w:i/>
                <w:iCs/>
                <w:sz w:val="20"/>
                <w:szCs w:val="20"/>
                <w:lang w:val="en-US"/>
              </w:rPr>
              <w:t xml:space="preserve"> and whose plans </w:t>
            </w:r>
            <w:r w:rsidR="00A409BC" w:rsidRPr="0097474B">
              <w:rPr>
                <w:rFonts w:ascii="Arial" w:hAnsi="Arial" w:cs="Arial"/>
                <w:sz w:val="20"/>
                <w:szCs w:val="20"/>
                <w:lang w:val="en-US"/>
              </w:rPr>
              <w:t xml:space="preserve"> are included in the </w:t>
            </w:r>
            <w:r w:rsidR="00EF44CC" w:rsidRPr="0097474B">
              <w:rPr>
                <w:rFonts w:ascii="Arial" w:hAnsi="Arial" w:cs="Arial"/>
                <w:i/>
                <w:iCs/>
                <w:sz w:val="20"/>
                <w:szCs w:val="20"/>
                <w:lang w:val="en-US"/>
              </w:rPr>
              <w:t xml:space="preserve"> </w:t>
            </w:r>
            <w:r w:rsidR="00471161" w:rsidRPr="0097474B">
              <w:rPr>
                <w:rFonts w:ascii="Arial" w:hAnsi="Arial" w:cs="Arial"/>
                <w:sz w:val="20"/>
                <w:szCs w:val="20"/>
                <w:lang w:val="en-US"/>
              </w:rPr>
              <w:t>cross-development priorities.</w:t>
            </w:r>
          </w:p>
          <w:p w14:paraId="6F62DA15" w14:textId="3057269B" w:rsidR="00F8759A" w:rsidRPr="0097474B" w:rsidRDefault="00F8759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Community means that prioritized measures are implemented jointly by the affected communities.</w:t>
            </w:r>
          </w:p>
        </w:tc>
        <w:tc>
          <w:tcPr>
            <w:tcW w:w="3828" w:type="dxa"/>
            <w:vMerge w:val="restart"/>
            <w:tcBorders>
              <w:top w:val="single" w:sz="4" w:space="0" w:color="auto"/>
              <w:left w:val="single" w:sz="4" w:space="0" w:color="auto"/>
              <w:right w:val="single" w:sz="4" w:space="0" w:color="auto"/>
            </w:tcBorders>
          </w:tcPr>
          <w:p w14:paraId="3E5545EC" w14:textId="5FEB097E" w:rsidR="0045141B" w:rsidRPr="0097474B" w:rsidRDefault="0045141B" w:rsidP="009C6CD1">
            <w:pPr>
              <w:autoSpaceDE w:val="0"/>
              <w:autoSpaceDN w:val="0"/>
              <w:adjustRightInd w:val="0"/>
              <w:spacing w:beforeLines="20" w:before="48" w:afterLines="20" w:after="48"/>
              <w:rPr>
                <w:rFonts w:ascii="Arial" w:hAnsi="Arial" w:cs="Arial"/>
                <w:sz w:val="20"/>
                <w:szCs w:val="20"/>
                <w:lang w:val="en-US"/>
              </w:rPr>
            </w:pPr>
          </w:p>
        </w:tc>
      </w:tr>
      <w:tr w:rsidR="00165150" w:rsidRPr="0097474B" w14:paraId="0E968C54" w14:textId="77777777" w:rsidTr="2F15FE07">
        <w:trPr>
          <w:trHeight w:val="20"/>
        </w:trPr>
        <w:tc>
          <w:tcPr>
            <w:tcW w:w="2977" w:type="dxa"/>
            <w:vMerge/>
          </w:tcPr>
          <w:p w14:paraId="05DCE83F" w14:textId="77777777" w:rsidR="0045141B" w:rsidRPr="0097474B" w:rsidRDefault="0045141B" w:rsidP="009A7533">
            <w:pPr>
              <w:autoSpaceDE w:val="0"/>
              <w:autoSpaceDN w:val="0"/>
              <w:adjustRightInd w:val="0"/>
              <w:spacing w:beforeLines="20" w:before="48" w:afterLines="20" w:after="48"/>
              <w:rPr>
                <w:rFonts w:ascii="Arial" w:hAnsi="Arial" w:cs="Arial"/>
                <w:b/>
                <w:bCs/>
                <w:sz w:val="20"/>
                <w:szCs w:val="20"/>
                <w:lang w:val="en-US"/>
              </w:rPr>
            </w:pPr>
          </w:p>
        </w:tc>
        <w:tc>
          <w:tcPr>
            <w:tcW w:w="4678" w:type="dxa"/>
            <w:tcBorders>
              <w:top w:val="single" w:sz="4" w:space="0" w:color="auto"/>
              <w:left w:val="single" w:sz="4" w:space="0" w:color="auto"/>
              <w:bottom w:val="single" w:sz="4" w:space="0" w:color="auto"/>
              <w:right w:val="single" w:sz="4" w:space="0" w:color="auto"/>
            </w:tcBorders>
          </w:tcPr>
          <w:p w14:paraId="06C67A4E" w14:textId="77777777" w:rsidR="0045141B" w:rsidRPr="0097474B" w:rsidRDefault="0045141B"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b/>
                <w:sz w:val="20"/>
                <w:szCs w:val="20"/>
                <w:lang w:val="en-US"/>
              </w:rPr>
              <w:t>Module Target Indicator 2</w:t>
            </w:r>
          </w:p>
          <w:p w14:paraId="7298CEFB" w14:textId="6F019A5A" w:rsidR="00260FA7" w:rsidRPr="0097474B" w:rsidRDefault="00997AC7"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22,925 </w:t>
            </w:r>
            <w:r w:rsidR="00C36B66" w:rsidRPr="0097474B">
              <w:rPr>
                <w:rFonts w:ascii="Arial" w:hAnsi="Arial" w:cs="Arial"/>
                <w:sz w:val="20"/>
                <w:szCs w:val="20"/>
                <w:lang w:val="en-US"/>
              </w:rPr>
              <w:t xml:space="preserve">out of </w:t>
            </w:r>
            <w:r w:rsidR="488C261B" w:rsidRPr="0097474B">
              <w:rPr>
                <w:rFonts w:ascii="Arial" w:hAnsi="Arial" w:cs="Arial"/>
                <w:sz w:val="20"/>
                <w:szCs w:val="20"/>
                <w:lang w:val="en-US"/>
              </w:rPr>
              <w:t>27,500</w:t>
            </w:r>
            <w:r w:rsidR="00260FA7" w:rsidRPr="0097474B">
              <w:rPr>
                <w:rFonts w:ascii="Arial" w:hAnsi="Arial" w:cs="Arial"/>
                <w:sz w:val="20"/>
                <w:szCs w:val="20"/>
                <w:lang w:val="en-US"/>
              </w:rPr>
              <w:t xml:space="preserve"> smallholder households in the </w:t>
            </w:r>
            <w:r w:rsidR="1AF43937" w:rsidRPr="0097474B">
              <w:rPr>
                <w:rFonts w:ascii="Arial" w:hAnsi="Arial" w:cs="Arial"/>
                <w:sz w:val="20"/>
                <w:szCs w:val="20"/>
                <w:lang w:val="en-US"/>
              </w:rPr>
              <w:t>selected states</w:t>
            </w:r>
            <w:r w:rsidR="00260FA7" w:rsidRPr="0097474B">
              <w:rPr>
                <w:rFonts w:ascii="Arial" w:hAnsi="Arial" w:cs="Arial"/>
                <w:sz w:val="20"/>
                <w:szCs w:val="20"/>
                <w:lang w:val="en-US"/>
              </w:rPr>
              <w:t xml:space="preserve">, including </w:t>
            </w:r>
            <w:r w:rsidR="00912F81" w:rsidRPr="0097474B">
              <w:rPr>
                <w:rFonts w:ascii="Arial" w:hAnsi="Arial" w:cs="Arial"/>
                <w:sz w:val="20"/>
                <w:szCs w:val="20"/>
                <w:lang w:val="en-US"/>
              </w:rPr>
              <w:t xml:space="preserve">6,528 </w:t>
            </w:r>
            <w:r w:rsidR="00260FA7" w:rsidRPr="0097474B">
              <w:rPr>
                <w:rFonts w:ascii="Arial" w:hAnsi="Arial" w:cs="Arial"/>
                <w:sz w:val="20"/>
                <w:szCs w:val="20"/>
                <w:lang w:val="en-US"/>
              </w:rPr>
              <w:t>female-headed households, increased their income group by 1 group.</w:t>
            </w:r>
          </w:p>
          <w:p w14:paraId="78621867" w14:textId="5A30DEA1" w:rsidR="00663E5F" w:rsidRPr="0097474B" w:rsidRDefault="00663E5F"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Baseline: 1,080 smallholder households in income group (1), 1,620 in (2), 2,070 in (3) and 4,230 in (4)</w:t>
            </w:r>
          </w:p>
          <w:p w14:paraId="664F23B9" w14:textId="39ED9A2F" w:rsidR="00663E5F" w:rsidRPr="0097474B" w:rsidRDefault="00663E5F"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Target: </w:t>
            </w:r>
            <w:r w:rsidR="00202209" w:rsidRPr="0097474B">
              <w:rPr>
                <w:rFonts w:ascii="Arial" w:hAnsi="Arial" w:cs="Arial"/>
                <w:sz w:val="20"/>
                <w:szCs w:val="20"/>
                <w:lang w:val="en-US"/>
              </w:rPr>
              <w:t xml:space="preserve">22,925 </w:t>
            </w:r>
            <w:r w:rsidR="00222C7E" w:rsidRPr="0097474B">
              <w:rPr>
                <w:rFonts w:ascii="Arial" w:hAnsi="Arial" w:cs="Arial"/>
                <w:sz w:val="20"/>
                <w:szCs w:val="20"/>
                <w:lang w:val="en-US"/>
              </w:rPr>
              <w:t xml:space="preserve">smallholder households, of which </w:t>
            </w:r>
            <w:r w:rsidR="004220F8" w:rsidRPr="0097474B">
              <w:rPr>
                <w:rFonts w:ascii="Arial" w:hAnsi="Arial" w:cs="Arial"/>
                <w:sz w:val="20"/>
                <w:szCs w:val="20"/>
                <w:lang w:val="en-US"/>
              </w:rPr>
              <w:t xml:space="preserve">6,528 </w:t>
            </w:r>
            <w:r w:rsidRPr="0097474B">
              <w:rPr>
                <w:rFonts w:ascii="Arial" w:hAnsi="Arial" w:cs="Arial"/>
                <w:sz w:val="20"/>
                <w:szCs w:val="20"/>
                <w:lang w:val="en-US"/>
              </w:rPr>
              <w:t xml:space="preserve"> are women-headed, have increased their income group by 1 group (2028)</w:t>
            </w:r>
          </w:p>
          <w:p w14:paraId="17E0C27F" w14:textId="5B0F94E2" w:rsidR="00B10C29" w:rsidRPr="0097474B" w:rsidRDefault="6D4A7CA1"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Actual value: 1,080 smallholder households in income group (1), 1,620 in (2), 2,070 in (3) and 4,230 in (4) or higher </w:t>
            </w:r>
            <w:r w:rsidR="00375EE2" w:rsidRPr="0097474B">
              <w:rPr>
                <w:rFonts w:ascii="Arial" w:hAnsi="Arial" w:cs="Arial"/>
                <w:sz w:val="20"/>
                <w:szCs w:val="20"/>
                <w:lang w:val="en-US"/>
              </w:rPr>
              <w:t>(2023)</w:t>
            </w:r>
          </w:p>
          <w:p w14:paraId="3F309DD7" w14:textId="4FC8E962" w:rsidR="00BE7C93" w:rsidRPr="0097474B" w:rsidRDefault="6D4A7CA1"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Vsl. reachable in runtime: yes</w:t>
            </w:r>
          </w:p>
        </w:tc>
        <w:tc>
          <w:tcPr>
            <w:tcW w:w="3685" w:type="dxa"/>
            <w:tcBorders>
              <w:top w:val="single" w:sz="4" w:space="0" w:color="auto"/>
              <w:left w:val="single" w:sz="4" w:space="0" w:color="auto"/>
              <w:bottom w:val="single" w:sz="4" w:space="0" w:color="auto"/>
              <w:right w:val="single" w:sz="4" w:space="0" w:color="auto"/>
            </w:tcBorders>
          </w:tcPr>
          <w:p w14:paraId="651EDEF9" w14:textId="0070CF36" w:rsidR="007B66EF" w:rsidRPr="0097474B" w:rsidRDefault="007376BB"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Annual analysis of a gender-sensitive, random, representative survey of the supported smallholder households with regard to the increase in income (adjusted for inflation).</w:t>
            </w:r>
          </w:p>
          <w:p w14:paraId="59D0CBD9" w14:textId="2534A9AF" w:rsidR="007B66EF" w:rsidRPr="0097474B" w:rsidRDefault="007B66EF"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Comparison of the data of the annual surveys with data from a baseline survey from 07/2023 (results are further differentiated into gender and additional income groups).</w:t>
            </w:r>
          </w:p>
          <w:p w14:paraId="47240823" w14:textId="79A8F15F" w:rsidR="00ED1A65" w:rsidRPr="0097474B" w:rsidRDefault="002203FF"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Income groups are defined as (1) $0 – $10, (2) $10.1 – $19, (3) $19.1 – $29, (4) $29.1 – $38, (5) $38.1 – $48, (6) $48.1 – $57, (7) $57.1 – $96, (8) $96.1 – $108, (9) $108.1 – $121, (10) $121.1 – $140, (11) $140.1 – $160, (12) $160.1 or higher.</w:t>
            </w:r>
          </w:p>
        </w:tc>
        <w:tc>
          <w:tcPr>
            <w:tcW w:w="3828" w:type="dxa"/>
            <w:vMerge/>
          </w:tcPr>
          <w:p w14:paraId="4C59080C" w14:textId="77777777" w:rsidR="0045141B" w:rsidRPr="0097474B" w:rsidRDefault="0045141B" w:rsidP="009A7533">
            <w:pPr>
              <w:autoSpaceDE w:val="0"/>
              <w:autoSpaceDN w:val="0"/>
              <w:adjustRightInd w:val="0"/>
              <w:spacing w:beforeLines="20" w:before="48" w:afterLines="20" w:after="48"/>
              <w:rPr>
                <w:rFonts w:ascii="Arial" w:hAnsi="Arial" w:cs="Arial"/>
                <w:sz w:val="20"/>
                <w:szCs w:val="20"/>
                <w:lang w:val="en-US"/>
              </w:rPr>
            </w:pPr>
          </w:p>
        </w:tc>
      </w:tr>
      <w:tr w:rsidR="00317E6A" w:rsidRPr="0097474B" w14:paraId="3A3C1CA8" w14:textId="77777777" w:rsidTr="2F15FE07">
        <w:trPr>
          <w:trHeight w:val="20"/>
        </w:trPr>
        <w:tc>
          <w:tcPr>
            <w:tcW w:w="2977" w:type="dxa"/>
            <w:vMerge/>
          </w:tcPr>
          <w:p w14:paraId="379E8067" w14:textId="77777777" w:rsidR="00317E6A" w:rsidRPr="0097474B" w:rsidRDefault="00317E6A" w:rsidP="009A7533">
            <w:pPr>
              <w:autoSpaceDE w:val="0"/>
              <w:autoSpaceDN w:val="0"/>
              <w:adjustRightInd w:val="0"/>
              <w:spacing w:beforeLines="20" w:before="48" w:afterLines="20" w:after="48"/>
              <w:rPr>
                <w:rFonts w:ascii="Arial" w:hAnsi="Arial" w:cs="Arial"/>
                <w:b/>
                <w:bCs/>
                <w:sz w:val="20"/>
                <w:szCs w:val="20"/>
                <w:lang w:val="en-US"/>
              </w:rPr>
            </w:pPr>
          </w:p>
        </w:tc>
        <w:tc>
          <w:tcPr>
            <w:tcW w:w="4678" w:type="dxa"/>
            <w:tcBorders>
              <w:top w:val="single" w:sz="4" w:space="0" w:color="auto"/>
              <w:left w:val="single" w:sz="4" w:space="0" w:color="auto"/>
              <w:bottom w:val="single" w:sz="4" w:space="0" w:color="auto"/>
              <w:right w:val="single" w:sz="4" w:space="0" w:color="auto"/>
            </w:tcBorders>
          </w:tcPr>
          <w:p w14:paraId="521D9335" w14:textId="1624933B" w:rsidR="00317E6A" w:rsidRPr="0097474B" w:rsidRDefault="00317E6A"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b/>
                <w:sz w:val="20"/>
                <w:szCs w:val="20"/>
                <w:lang w:val="en-US"/>
              </w:rPr>
              <w:t xml:space="preserve">Module Target Indicator </w:t>
            </w:r>
            <w:r w:rsidRPr="0097474B">
              <w:rPr>
                <w:rFonts w:ascii="Arial" w:hAnsi="Arial" w:cs="Arial"/>
                <w:b/>
                <w:bCs/>
                <w:sz w:val="20"/>
                <w:szCs w:val="20"/>
                <w:lang w:val="en-US"/>
              </w:rPr>
              <w:t>3</w:t>
            </w:r>
          </w:p>
          <w:p w14:paraId="1D163D54" w14:textId="39A74687" w:rsidR="00317E6A" w:rsidRPr="0097474B" w:rsidRDefault="000E14C5" w:rsidP="009A7533">
            <w:pPr>
              <w:autoSpaceDE w:val="0"/>
              <w:autoSpaceDN w:val="0"/>
              <w:adjustRightInd w:val="0"/>
              <w:spacing w:beforeLines="20" w:before="48" w:afterLines="20" w:after="48"/>
              <w:rPr>
                <w:rFonts w:ascii="Arial" w:hAnsi="Arial" w:cs="Arial"/>
                <w:bCs/>
                <w:sz w:val="20"/>
                <w:szCs w:val="20"/>
                <w:lang w:val="en-US"/>
              </w:rPr>
            </w:pPr>
            <w:r w:rsidRPr="0097474B">
              <w:rPr>
                <w:rFonts w:ascii="Arial" w:hAnsi="Arial" w:cs="Arial"/>
                <w:bCs/>
                <w:sz w:val="20"/>
                <w:szCs w:val="20"/>
                <w:lang w:val="en-US"/>
              </w:rPr>
              <w:t xml:space="preserve">13,750 </w:t>
            </w:r>
            <w:r w:rsidR="00151524" w:rsidRPr="0097474B">
              <w:rPr>
                <w:rFonts w:ascii="Arial" w:hAnsi="Arial" w:cs="Arial"/>
                <w:sz w:val="20"/>
                <w:szCs w:val="20"/>
                <w:lang w:val="en-US"/>
              </w:rPr>
              <w:t xml:space="preserve">hectares (ha) of 27,500 ha of agricultural land </w:t>
            </w:r>
            <w:r w:rsidR="002E0556" w:rsidRPr="0097474B">
              <w:rPr>
                <w:rFonts w:ascii="Arial" w:hAnsi="Arial" w:cs="Arial"/>
                <w:bCs/>
                <w:sz w:val="20"/>
                <w:szCs w:val="20"/>
                <w:lang w:val="en-US"/>
              </w:rPr>
              <w:t xml:space="preserve">owned by smallholder households are </w:t>
            </w:r>
            <w:r w:rsidR="00E32A4A" w:rsidRPr="0097474B">
              <w:rPr>
                <w:rFonts w:ascii="Arial" w:hAnsi="Arial" w:cs="Arial"/>
                <w:sz w:val="20"/>
                <w:szCs w:val="20"/>
                <w:lang w:val="en-US"/>
              </w:rPr>
              <w:t xml:space="preserve"> cultivated using </w:t>
            </w:r>
            <w:r w:rsidR="0081331A" w:rsidRPr="0097474B">
              <w:rPr>
                <w:rFonts w:ascii="Arial" w:hAnsi="Arial" w:cs="Arial"/>
                <w:bCs/>
                <w:sz w:val="20"/>
                <w:szCs w:val="20"/>
                <w:lang w:val="en-US"/>
              </w:rPr>
              <w:t xml:space="preserve">sustainable </w:t>
            </w:r>
            <w:r w:rsidR="00317E6A" w:rsidRPr="0097474B">
              <w:rPr>
                <w:rFonts w:ascii="Arial" w:hAnsi="Arial" w:cs="Arial"/>
                <w:sz w:val="20"/>
                <w:szCs w:val="20"/>
                <w:lang w:val="en-US"/>
              </w:rPr>
              <w:t>production methods</w:t>
            </w:r>
            <w:r w:rsidR="00317E6A" w:rsidRPr="0097474B">
              <w:rPr>
                <w:rFonts w:ascii="Arial" w:hAnsi="Arial" w:cs="Arial"/>
                <w:bCs/>
                <w:sz w:val="20"/>
                <w:szCs w:val="20"/>
                <w:lang w:val="en-US"/>
              </w:rPr>
              <w:t>.</w:t>
            </w:r>
          </w:p>
          <w:p w14:paraId="793B8173" w14:textId="55160BB0" w:rsidR="00317E6A" w:rsidRPr="0097474B" w:rsidRDefault="00317E6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Base value: 4,500 ha of agricultural land (2024)</w:t>
            </w:r>
          </w:p>
          <w:p w14:paraId="56B0B2A1" w14:textId="25DCA311" w:rsidR="00317E6A" w:rsidRPr="0097474B" w:rsidRDefault="00317E6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Target value: 13,750 ha of agricultural land (2028)</w:t>
            </w:r>
          </w:p>
        </w:tc>
        <w:tc>
          <w:tcPr>
            <w:tcW w:w="3685" w:type="dxa"/>
            <w:tcBorders>
              <w:top w:val="single" w:sz="4" w:space="0" w:color="auto"/>
              <w:left w:val="single" w:sz="4" w:space="0" w:color="auto"/>
              <w:bottom w:val="single" w:sz="4" w:space="0" w:color="auto"/>
              <w:right w:val="single" w:sz="4" w:space="0" w:color="auto"/>
            </w:tcBorders>
          </w:tcPr>
          <w:p w14:paraId="53C1A1B4" w14:textId="5AAE994D" w:rsidR="000E2D56" w:rsidRPr="0097474B" w:rsidRDefault="00F155C3" w:rsidP="009A7533">
            <w:pPr>
              <w:rPr>
                <w:rFonts w:ascii="Arial" w:hAnsi="Arial" w:cs="Arial"/>
                <w:sz w:val="20"/>
                <w:szCs w:val="20"/>
                <w:lang w:val="en-US"/>
              </w:rPr>
            </w:pPr>
            <w:r w:rsidRPr="0097474B">
              <w:rPr>
                <w:rFonts w:ascii="Arial" w:hAnsi="Arial" w:cs="Arial"/>
                <w:sz w:val="20"/>
                <w:szCs w:val="20"/>
                <w:lang w:val="en-US"/>
              </w:rPr>
              <w:t xml:space="preserve">Annual analysis of a sample representative survey of subsidised smallholder households (e.g. training in </w:t>
            </w:r>
            <w:r w:rsidR="00BF278C" w:rsidRPr="0097474B">
              <w:rPr>
                <w:rFonts w:ascii="Arial" w:hAnsi="Arial" w:cs="Arial"/>
                <w:i/>
                <w:sz w:val="20"/>
                <w:szCs w:val="20"/>
                <w:lang w:val="en-US"/>
              </w:rPr>
              <w:t>Farmer Field</w:t>
            </w:r>
            <w:r w:rsidR="00BF278C" w:rsidRPr="0097474B">
              <w:rPr>
                <w:rFonts w:ascii="Arial" w:hAnsi="Arial" w:cs="Arial"/>
                <w:sz w:val="20"/>
                <w:szCs w:val="20"/>
                <w:lang w:val="en-US"/>
              </w:rPr>
              <w:t xml:space="preserve"> (FFS) and </w:t>
            </w:r>
            <w:r w:rsidR="00BF278C" w:rsidRPr="0097474B">
              <w:rPr>
                <w:rFonts w:ascii="Arial" w:hAnsi="Arial" w:cs="Arial"/>
                <w:i/>
                <w:sz w:val="20"/>
                <w:szCs w:val="20"/>
                <w:lang w:val="en-US"/>
              </w:rPr>
              <w:t xml:space="preserve">Farmer Business Schools </w:t>
            </w:r>
            <w:r w:rsidR="004E048C" w:rsidRPr="0097474B">
              <w:rPr>
                <w:rFonts w:ascii="Arial" w:hAnsi="Arial" w:cs="Arial"/>
                <w:sz w:val="20"/>
                <w:szCs w:val="20"/>
                <w:lang w:val="en-US"/>
              </w:rPr>
              <w:t xml:space="preserve">(FBS), improved access to climate-resilient inputs, </w:t>
            </w:r>
            <w:r w:rsidR="009226A6" w:rsidRPr="0097474B">
              <w:rPr>
                <w:rFonts w:ascii="Arial" w:hAnsi="Arial" w:cs="Arial"/>
                <w:i/>
                <w:iCs/>
                <w:sz w:val="20"/>
                <w:szCs w:val="20"/>
                <w:lang w:val="en-US"/>
              </w:rPr>
              <w:t>outgrower schemes</w:t>
            </w:r>
            <w:r w:rsidR="00BF278C" w:rsidRPr="0097474B">
              <w:rPr>
                <w:rFonts w:ascii="Arial" w:hAnsi="Arial" w:cs="Arial"/>
                <w:sz w:val="20"/>
                <w:szCs w:val="20"/>
                <w:lang w:val="en-US"/>
              </w:rPr>
              <w:t xml:space="preserve">,  etc.) on the application of sustainable agricultural practices on their used land based on at least two sustainable practices/technologies, e.g. </w:t>
            </w:r>
            <w:r w:rsidR="0074749F" w:rsidRPr="0097474B">
              <w:rPr>
                <w:rFonts w:ascii="Arial" w:eastAsia="Arial" w:hAnsi="Arial" w:cs="Arial"/>
                <w:sz w:val="20"/>
                <w:szCs w:val="20"/>
                <w:lang w:val="en-US" w:eastAsia="en-US"/>
              </w:rPr>
              <w:t xml:space="preserve">crop rotation, diversification, </w:t>
            </w:r>
            <w:r w:rsidR="0074749F" w:rsidRPr="0097474B">
              <w:rPr>
                <w:rFonts w:ascii="Arial" w:eastAsia="Arial" w:hAnsi="Arial" w:cs="Arial"/>
                <w:sz w:val="20"/>
                <w:szCs w:val="20"/>
                <w:lang w:val="en-US" w:eastAsia="en-US"/>
              </w:rPr>
              <w:lastRenderedPageBreak/>
              <w:t xml:space="preserve">integration of legumes, land cover, </w:t>
            </w:r>
            <w:r w:rsidR="5614144E" w:rsidRPr="0097474B">
              <w:rPr>
                <w:rFonts w:ascii="Arial" w:hAnsi="Arial" w:cs="Arial"/>
                <w:sz w:val="20"/>
                <w:szCs w:val="20"/>
                <w:lang w:val="en-US"/>
              </w:rPr>
              <w:t>sustainable soil management</w:t>
            </w:r>
            <w:r w:rsidR="0074749F" w:rsidRPr="0097474B">
              <w:rPr>
                <w:rFonts w:ascii="Arial" w:eastAsia="Arial" w:hAnsi="Arial" w:cs="Arial"/>
                <w:sz w:val="20"/>
                <w:szCs w:val="20"/>
                <w:lang w:val="en-US" w:eastAsia="en-US"/>
              </w:rPr>
              <w:t xml:space="preserve">, recycling of solid and liquid organic fertilisers on the farm, agroforestry, quality-assured and climate-adapted seeds, etc.; </w:t>
            </w:r>
            <w:r w:rsidR="006373D5" w:rsidRPr="0097474B">
              <w:rPr>
                <w:rFonts w:ascii="Arial" w:hAnsi="Arial" w:cs="Arial"/>
                <w:sz w:val="20"/>
                <w:szCs w:val="20"/>
                <w:lang w:val="en-US"/>
              </w:rPr>
              <w:t>incl. additional random farm visits (data source: own survey).</w:t>
            </w:r>
          </w:p>
        </w:tc>
        <w:tc>
          <w:tcPr>
            <w:tcW w:w="3828" w:type="dxa"/>
            <w:vMerge/>
          </w:tcPr>
          <w:p w14:paraId="466560B7" w14:textId="77777777" w:rsidR="00317E6A" w:rsidRPr="0097474B" w:rsidRDefault="00317E6A" w:rsidP="009A7533">
            <w:pPr>
              <w:autoSpaceDE w:val="0"/>
              <w:autoSpaceDN w:val="0"/>
              <w:adjustRightInd w:val="0"/>
              <w:spacing w:beforeLines="20" w:before="48" w:afterLines="20" w:after="48"/>
              <w:rPr>
                <w:rFonts w:ascii="Arial" w:hAnsi="Arial" w:cs="Arial"/>
                <w:sz w:val="20"/>
                <w:szCs w:val="20"/>
                <w:lang w:val="en-US"/>
              </w:rPr>
            </w:pPr>
          </w:p>
        </w:tc>
      </w:tr>
      <w:tr w:rsidR="00165150" w:rsidRPr="00185886" w14:paraId="2B25F9A9" w14:textId="77777777" w:rsidTr="2F15FE07">
        <w:trPr>
          <w:trHeight w:val="20"/>
        </w:trPr>
        <w:tc>
          <w:tcPr>
            <w:tcW w:w="2977" w:type="dxa"/>
            <w:vMerge/>
          </w:tcPr>
          <w:p w14:paraId="7AAD2583" w14:textId="77777777" w:rsidR="004C1608" w:rsidRPr="0097474B" w:rsidRDefault="004C1608" w:rsidP="009A7533">
            <w:pPr>
              <w:autoSpaceDE w:val="0"/>
              <w:autoSpaceDN w:val="0"/>
              <w:adjustRightInd w:val="0"/>
              <w:spacing w:beforeLines="20" w:before="48" w:afterLines="20" w:after="48"/>
              <w:rPr>
                <w:rFonts w:ascii="Arial" w:hAnsi="Arial" w:cs="Arial"/>
                <w:b/>
                <w:bCs/>
                <w:sz w:val="20"/>
                <w:szCs w:val="20"/>
                <w:lang w:val="en-US"/>
              </w:rPr>
            </w:pPr>
          </w:p>
        </w:tc>
        <w:tc>
          <w:tcPr>
            <w:tcW w:w="4678" w:type="dxa"/>
            <w:tcBorders>
              <w:top w:val="single" w:sz="4" w:space="0" w:color="auto"/>
              <w:left w:val="single" w:sz="4" w:space="0" w:color="auto"/>
              <w:bottom w:val="single" w:sz="4" w:space="0" w:color="auto"/>
              <w:right w:val="single" w:sz="4" w:space="0" w:color="auto"/>
            </w:tcBorders>
          </w:tcPr>
          <w:p w14:paraId="1E4945DF" w14:textId="6C1149EC" w:rsidR="004C1608" w:rsidRPr="0097474B" w:rsidRDefault="004C1608"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b/>
                <w:sz w:val="20"/>
                <w:szCs w:val="20"/>
                <w:lang w:val="en-US"/>
              </w:rPr>
              <w:t xml:space="preserve">Module Target Indicator </w:t>
            </w:r>
            <w:r w:rsidR="00446121" w:rsidRPr="0097474B">
              <w:rPr>
                <w:rFonts w:ascii="Arial" w:hAnsi="Arial" w:cs="Arial"/>
                <w:b/>
                <w:sz w:val="20"/>
                <w:szCs w:val="20"/>
                <w:lang w:val="en-US"/>
              </w:rPr>
              <w:t>4</w:t>
            </w:r>
          </w:p>
          <w:p w14:paraId="7C0A3375" w14:textId="485EA386" w:rsidR="004C1608" w:rsidRPr="0097474B" w:rsidRDefault="00AF420F"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85  Community measures </w:t>
            </w:r>
            <w:r w:rsidR="004C1608" w:rsidRPr="0097474B">
              <w:rPr>
                <w:rFonts w:ascii="Arial" w:hAnsi="Arial" w:cs="Arial"/>
                <w:sz w:val="20"/>
                <w:szCs w:val="20"/>
                <w:lang w:val="en-US"/>
              </w:rPr>
              <w:t>have been implemented</w:t>
            </w:r>
            <w:r w:rsidR="00E723FD" w:rsidRPr="0097474B">
              <w:rPr>
                <w:rFonts w:ascii="Arial" w:hAnsi="Arial" w:cs="Arial"/>
                <w:sz w:val="20"/>
                <w:szCs w:val="20"/>
                <w:lang w:val="en-US"/>
              </w:rPr>
              <w:t>, including 67 measures from subnational strategies for disaster risk management (KRM) with 46 measures on climate resilience</w:t>
            </w:r>
            <w:r w:rsidR="006E086D" w:rsidRPr="0097474B">
              <w:rPr>
                <w:rFonts w:ascii="Arial" w:hAnsi="Arial" w:cs="Arial"/>
                <w:sz w:val="20"/>
                <w:szCs w:val="20"/>
                <w:lang w:val="en-US"/>
              </w:rPr>
              <w:t>, as well as 18 measures for landscape-based sustainable resource management (NRM).</w:t>
            </w:r>
          </w:p>
          <w:p w14:paraId="2E64F93B" w14:textId="77FB18E0" w:rsidR="004C1608" w:rsidRPr="0097474B" w:rsidRDefault="004C1608"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Baseline: 0 Community measures (no subnational KRM strategies with measures for implementation so far)</w:t>
            </w:r>
          </w:p>
          <w:p w14:paraId="55B9D986" w14:textId="2FB65770" w:rsidR="004C1608" w:rsidRPr="0097474B" w:rsidRDefault="5616B5CE"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Target: </w:t>
            </w:r>
            <w:r w:rsidR="1E638BB4" w:rsidRPr="0097474B">
              <w:rPr>
                <w:rFonts w:ascii="Arial" w:hAnsi="Arial" w:cs="Arial"/>
                <w:sz w:val="20"/>
                <w:szCs w:val="20"/>
                <w:lang w:val="en-US"/>
              </w:rPr>
              <w:t xml:space="preserve">85 </w:t>
            </w:r>
            <w:r w:rsidRPr="0097474B">
              <w:rPr>
                <w:rFonts w:ascii="Arial" w:hAnsi="Arial" w:cs="Arial"/>
                <w:sz w:val="20"/>
                <w:szCs w:val="20"/>
                <w:lang w:val="en-US"/>
              </w:rPr>
              <w:t xml:space="preserve">Community actions, including 67 KRM actions with 46 climate resilience actions, </w:t>
            </w:r>
            <w:r w:rsidR="4BD48F4F" w:rsidRPr="0097474B">
              <w:rPr>
                <w:rFonts w:ascii="Arial" w:hAnsi="Arial" w:cs="Arial"/>
                <w:sz w:val="20"/>
                <w:szCs w:val="20"/>
                <w:lang w:val="en-US"/>
              </w:rPr>
              <w:t xml:space="preserve">18 NRM actions </w:t>
            </w:r>
            <w:r w:rsidRPr="0097474B">
              <w:rPr>
                <w:rFonts w:ascii="Arial" w:hAnsi="Arial" w:cs="Arial"/>
                <w:sz w:val="20"/>
                <w:szCs w:val="20"/>
                <w:lang w:val="en-US"/>
              </w:rPr>
              <w:t>(</w:t>
            </w:r>
            <w:r w:rsidR="008D7691" w:rsidRPr="0097474B">
              <w:rPr>
                <w:rFonts w:ascii="Arial" w:hAnsi="Arial" w:cs="Arial"/>
                <w:sz w:val="20"/>
                <w:szCs w:val="20"/>
                <w:lang w:val="en-US"/>
              </w:rPr>
              <w:t>2028</w:t>
            </w:r>
            <w:r w:rsidR="16E4BD0C" w:rsidRPr="0097474B">
              <w:rPr>
                <w:rFonts w:ascii="Arial" w:hAnsi="Arial" w:cs="Arial"/>
                <w:sz w:val="20"/>
                <w:szCs w:val="20"/>
                <w:lang w:val="en-US"/>
              </w:rPr>
              <w:t>)</w:t>
            </w:r>
          </w:p>
          <w:p w14:paraId="55DACB89" w14:textId="4AE00F3A" w:rsidR="00B10C29" w:rsidRPr="0097474B" w:rsidRDefault="00B10C29"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Actual value: 0 community KRM measures (</w:t>
            </w:r>
            <w:r w:rsidR="00E36907" w:rsidRPr="0097474B">
              <w:rPr>
                <w:rFonts w:ascii="Arial" w:hAnsi="Arial" w:cs="Arial"/>
                <w:sz w:val="20"/>
                <w:szCs w:val="20"/>
                <w:lang w:val="en-US"/>
              </w:rPr>
              <w:t>measures are prioritized in 8 KRM strategies that are being voted on by county governments as an integral part of the community development plans) (2024)</w:t>
            </w:r>
          </w:p>
          <w:p w14:paraId="5F850FDE" w14:textId="69C53627" w:rsidR="00B10C29" w:rsidRPr="0097474B" w:rsidRDefault="00B10C29"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sz w:val="20"/>
                <w:szCs w:val="20"/>
                <w:lang w:val="en-US"/>
              </w:rPr>
              <w:t>Vsl. reachable in runtime: yes</w:t>
            </w:r>
          </w:p>
        </w:tc>
        <w:tc>
          <w:tcPr>
            <w:tcW w:w="3685" w:type="dxa"/>
            <w:tcBorders>
              <w:top w:val="single" w:sz="4" w:space="0" w:color="auto"/>
              <w:left w:val="single" w:sz="4" w:space="0" w:color="auto"/>
              <w:bottom w:val="single" w:sz="4" w:space="0" w:color="auto"/>
              <w:right w:val="single" w:sz="4" w:space="0" w:color="auto"/>
            </w:tcBorders>
          </w:tcPr>
          <w:p w14:paraId="2A7E1F8C" w14:textId="3A45AE13" w:rsidR="00640DAF" w:rsidRPr="0097474B" w:rsidRDefault="00D319AA" w:rsidP="005D525B">
            <w:pPr>
              <w:rPr>
                <w:rFonts w:ascii="Arial" w:hAnsi="Arial" w:cs="Arial"/>
                <w:sz w:val="20"/>
                <w:szCs w:val="20"/>
                <w:lang w:val="en-US"/>
              </w:rPr>
            </w:pPr>
            <w:r w:rsidRPr="0097474B">
              <w:rPr>
                <w:rFonts w:ascii="Arial" w:hAnsi="Arial" w:cs="Arial"/>
                <w:sz w:val="20"/>
                <w:szCs w:val="20"/>
                <w:lang w:val="en-US"/>
              </w:rPr>
              <w:t xml:space="preserve">Annual </w:t>
            </w:r>
            <w:r w:rsidR="004C1608" w:rsidRPr="0097474B">
              <w:rPr>
                <w:rFonts w:ascii="Arial" w:hAnsi="Arial" w:cs="Arial"/>
                <w:sz w:val="20"/>
                <w:szCs w:val="20"/>
                <w:lang w:val="en-US"/>
              </w:rPr>
              <w:t xml:space="preserve">evaluation of protocols and monitoring reports of the development committees on KRM strategies with action plans as well as the community development plans of the </w:t>
            </w:r>
            <w:r w:rsidR="004C1608" w:rsidRPr="0097474B">
              <w:rPr>
                <w:rFonts w:ascii="Arial" w:hAnsi="Arial" w:cs="Arial"/>
                <w:i/>
                <w:iCs/>
                <w:sz w:val="20"/>
                <w:szCs w:val="20"/>
                <w:lang w:val="en-US"/>
              </w:rPr>
              <w:t>boma,</w:t>
            </w:r>
            <w:r w:rsidR="004C1608" w:rsidRPr="0097474B">
              <w:rPr>
                <w:rFonts w:ascii="Arial" w:hAnsi="Arial" w:cs="Arial"/>
                <w:sz w:val="20"/>
                <w:szCs w:val="20"/>
                <w:lang w:val="en-US"/>
              </w:rPr>
              <w:t xml:space="preserve"> </w:t>
            </w:r>
            <w:r w:rsidR="004C1608" w:rsidRPr="0097474B">
              <w:rPr>
                <w:rFonts w:ascii="Arial" w:hAnsi="Arial" w:cs="Arial"/>
                <w:i/>
                <w:iCs/>
                <w:sz w:val="20"/>
                <w:szCs w:val="20"/>
                <w:lang w:val="en-US"/>
              </w:rPr>
              <w:t>payam</w:t>
            </w:r>
            <w:r w:rsidR="004C1608" w:rsidRPr="0097474B">
              <w:rPr>
                <w:rFonts w:ascii="Arial" w:hAnsi="Arial" w:cs="Arial"/>
                <w:sz w:val="20"/>
                <w:szCs w:val="20"/>
                <w:lang w:val="en-US"/>
              </w:rPr>
              <w:t xml:space="preserve"> and </w:t>
            </w:r>
            <w:r w:rsidR="004C1608" w:rsidRPr="0097474B">
              <w:rPr>
                <w:rFonts w:ascii="Arial" w:hAnsi="Arial" w:cs="Arial"/>
                <w:i/>
                <w:iCs/>
                <w:sz w:val="20"/>
                <w:szCs w:val="20"/>
                <w:lang w:val="en-US"/>
              </w:rPr>
              <w:t xml:space="preserve">county </w:t>
            </w:r>
            <w:r w:rsidR="00DF63F3" w:rsidRPr="0097474B">
              <w:rPr>
                <w:rFonts w:ascii="Arial" w:hAnsi="Arial" w:cs="Arial"/>
                <w:sz w:val="20"/>
                <w:szCs w:val="20"/>
                <w:lang w:val="en-US"/>
              </w:rPr>
              <w:t xml:space="preserve">administrations in Magwi and Yei with regard to the selection and implementation of community KRM measures, differentiated according to measures to improve climate resilience, e.g. bushfire management, erosion control, flood protection, etc. </w:t>
            </w:r>
          </w:p>
          <w:p w14:paraId="0EBEAC77" w14:textId="57B3FB40" w:rsidR="004C1608" w:rsidRPr="0097474B" w:rsidRDefault="009822CC" w:rsidP="000F378F">
            <w:pPr>
              <w:rPr>
                <w:rFonts w:ascii="Arial" w:hAnsi="Arial" w:cs="Arial"/>
                <w:sz w:val="20"/>
                <w:szCs w:val="20"/>
                <w:lang w:val="en-US"/>
              </w:rPr>
            </w:pPr>
            <w:r w:rsidRPr="0097474B">
              <w:rPr>
                <w:rFonts w:ascii="Arial" w:hAnsi="Arial" w:cs="Arial"/>
                <w:sz w:val="20"/>
                <w:szCs w:val="20"/>
                <w:lang w:val="en-US"/>
              </w:rPr>
              <w:t xml:space="preserve">Annual evaluation of protocols and monitoring reports of the responsible multi-stakeholder partnerships in the selected intervention regions with regard to the implementation of NRM measures, e.g. afforestation, agroforestry measures, WSK promotion of </w:t>
            </w:r>
            <w:r w:rsidR="006014F8" w:rsidRPr="0097474B">
              <w:rPr>
                <w:rFonts w:ascii="Arial" w:hAnsi="Arial" w:cs="Arial"/>
                <w:i/>
                <w:iCs/>
                <w:sz w:val="20"/>
                <w:szCs w:val="20"/>
                <w:lang w:val="en-US"/>
              </w:rPr>
              <w:t>non-timber forest products</w:t>
            </w:r>
            <w:r w:rsidR="005D525B" w:rsidRPr="0097474B">
              <w:rPr>
                <w:rFonts w:ascii="Arial" w:hAnsi="Arial" w:cs="Arial"/>
                <w:sz w:val="20"/>
                <w:szCs w:val="20"/>
                <w:lang w:val="en-US"/>
              </w:rPr>
              <w:t xml:space="preserve"> or sustainable production of charcoal outside natural forests, from their landscape-based NRM plans</w:t>
            </w:r>
            <w:r w:rsidR="002D0944" w:rsidRPr="0097474B">
              <w:rPr>
                <w:rFonts w:ascii="Arial" w:hAnsi="Arial" w:cs="Arial"/>
                <w:sz w:val="20"/>
                <w:szCs w:val="20"/>
                <w:lang w:val="en-US"/>
              </w:rPr>
              <w:t>.</w:t>
            </w:r>
          </w:p>
        </w:tc>
        <w:tc>
          <w:tcPr>
            <w:tcW w:w="3828" w:type="dxa"/>
            <w:vMerge/>
          </w:tcPr>
          <w:p w14:paraId="43EB0B86" w14:textId="77777777" w:rsidR="004C1608" w:rsidRPr="0097474B" w:rsidRDefault="004C1608" w:rsidP="009A7533">
            <w:pPr>
              <w:autoSpaceDE w:val="0"/>
              <w:autoSpaceDN w:val="0"/>
              <w:adjustRightInd w:val="0"/>
              <w:spacing w:beforeLines="20" w:before="48" w:afterLines="20" w:after="48"/>
              <w:rPr>
                <w:rFonts w:ascii="Arial" w:hAnsi="Arial" w:cs="Arial"/>
                <w:sz w:val="20"/>
                <w:szCs w:val="20"/>
                <w:lang w:val="en-US"/>
              </w:rPr>
            </w:pPr>
          </w:p>
        </w:tc>
      </w:tr>
      <w:tr w:rsidR="00165150" w:rsidRPr="0097474B" w14:paraId="704D82E2" w14:textId="77777777" w:rsidTr="2F15FE07">
        <w:trPr>
          <w:trHeight w:val="20"/>
        </w:trPr>
        <w:tc>
          <w:tcPr>
            <w:tcW w:w="2977" w:type="dxa"/>
            <w:vMerge/>
          </w:tcPr>
          <w:p w14:paraId="40922F6F" w14:textId="77777777" w:rsidR="0045141B" w:rsidRPr="0097474B" w:rsidRDefault="0045141B" w:rsidP="009A7533">
            <w:pPr>
              <w:autoSpaceDE w:val="0"/>
              <w:autoSpaceDN w:val="0"/>
              <w:adjustRightInd w:val="0"/>
              <w:spacing w:beforeLines="20" w:before="48" w:afterLines="20" w:after="48"/>
              <w:rPr>
                <w:rFonts w:ascii="Arial" w:hAnsi="Arial" w:cs="Arial"/>
                <w:b/>
                <w:bCs/>
                <w:sz w:val="20"/>
                <w:szCs w:val="20"/>
                <w:lang w:val="en-US"/>
              </w:rPr>
            </w:pPr>
          </w:p>
        </w:tc>
        <w:tc>
          <w:tcPr>
            <w:tcW w:w="4678" w:type="dxa"/>
            <w:tcBorders>
              <w:top w:val="single" w:sz="4" w:space="0" w:color="auto"/>
              <w:left w:val="single" w:sz="4" w:space="0" w:color="auto"/>
              <w:bottom w:val="single" w:sz="4" w:space="0" w:color="auto"/>
              <w:right w:val="single" w:sz="4" w:space="0" w:color="auto"/>
            </w:tcBorders>
          </w:tcPr>
          <w:p w14:paraId="46D38591" w14:textId="453F94AD" w:rsidR="004C1608" w:rsidRPr="0097474B" w:rsidRDefault="004C1608"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b/>
                <w:sz w:val="20"/>
                <w:szCs w:val="20"/>
                <w:lang w:val="en-US"/>
              </w:rPr>
              <w:t xml:space="preserve">Module Target Indicator </w:t>
            </w:r>
            <w:r w:rsidR="1576FCE3" w:rsidRPr="0097474B">
              <w:rPr>
                <w:rFonts w:ascii="Arial" w:hAnsi="Arial" w:cs="Arial"/>
                <w:b/>
                <w:bCs/>
                <w:sz w:val="20"/>
                <w:szCs w:val="20"/>
                <w:lang w:val="en-US"/>
              </w:rPr>
              <w:t>5</w:t>
            </w:r>
          </w:p>
          <w:p w14:paraId="3BB7EA63" w14:textId="34A24CA2" w:rsidR="004C1608" w:rsidRPr="0097474B" w:rsidRDefault="0FD3C515"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8 </w:t>
            </w:r>
            <w:r w:rsidR="004C1608" w:rsidRPr="0097474B">
              <w:rPr>
                <w:rFonts w:ascii="Arial" w:hAnsi="Arial" w:cs="Arial"/>
                <w:sz w:val="20"/>
                <w:szCs w:val="20"/>
                <w:lang w:val="en-US"/>
              </w:rPr>
              <w:t xml:space="preserve">strategic learning experiences are </w:t>
            </w:r>
            <w:r w:rsidR="00DF1C52" w:rsidRPr="0097474B">
              <w:rPr>
                <w:rFonts w:ascii="Arial" w:hAnsi="Arial" w:cs="Arial"/>
                <w:sz w:val="20"/>
                <w:szCs w:val="20"/>
                <w:lang w:val="en-US"/>
              </w:rPr>
              <w:t xml:space="preserve"> processed as policy </w:t>
            </w:r>
            <w:r w:rsidR="004C1608" w:rsidRPr="0097474B">
              <w:rPr>
                <w:rFonts w:ascii="Arial" w:hAnsi="Arial" w:cs="Arial"/>
                <w:sz w:val="20"/>
                <w:szCs w:val="20"/>
                <w:lang w:val="en-US"/>
              </w:rPr>
              <w:t xml:space="preserve">recommendations </w:t>
            </w:r>
            <w:r w:rsidR="00DF1C52" w:rsidRPr="0097474B">
              <w:rPr>
                <w:rFonts w:ascii="Arial" w:hAnsi="Arial" w:cs="Arial"/>
                <w:sz w:val="20"/>
                <w:szCs w:val="20"/>
                <w:lang w:val="en-US"/>
              </w:rPr>
              <w:t xml:space="preserve">for action on measures for climate-resilient agricultural </w:t>
            </w:r>
            <w:r w:rsidR="00DF1C52" w:rsidRPr="0097474B">
              <w:rPr>
                <w:rFonts w:ascii="Arial" w:hAnsi="Arial" w:cs="Arial"/>
                <w:sz w:val="20"/>
                <w:szCs w:val="20"/>
                <w:lang w:val="en-US"/>
              </w:rPr>
              <w:lastRenderedPageBreak/>
              <w:t>production, food security, income generation and sustainable management of natural resources.</w:t>
            </w:r>
          </w:p>
          <w:p w14:paraId="19A7A239" w14:textId="47EEA782" w:rsidR="004C1608" w:rsidRPr="0097474B" w:rsidRDefault="004C1608"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Baseline: 0 strategic learning experiences, processed as </w:t>
            </w:r>
            <w:r w:rsidR="00DF1C52" w:rsidRPr="0097474B">
              <w:rPr>
                <w:rFonts w:ascii="Arial" w:hAnsi="Arial" w:cs="Arial"/>
                <w:sz w:val="20"/>
                <w:szCs w:val="20"/>
                <w:lang w:val="en-US"/>
              </w:rPr>
              <w:t xml:space="preserve">political </w:t>
            </w:r>
            <w:r w:rsidRPr="0097474B">
              <w:rPr>
                <w:rFonts w:ascii="Arial" w:hAnsi="Arial" w:cs="Arial"/>
                <w:sz w:val="20"/>
                <w:szCs w:val="20"/>
                <w:lang w:val="en-US"/>
              </w:rPr>
              <w:t>recommendations for action (so far there are no processed strategic learning experiences from implementation)</w:t>
            </w:r>
          </w:p>
          <w:p w14:paraId="32D78A1F" w14:textId="3E9DA3FC" w:rsidR="00B549EA" w:rsidRPr="0097474B" w:rsidRDefault="004C1608"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Target value: </w:t>
            </w:r>
            <w:r w:rsidR="4C394A9D" w:rsidRPr="0097474B">
              <w:rPr>
                <w:rFonts w:ascii="Arial" w:hAnsi="Arial" w:cs="Arial"/>
                <w:sz w:val="20"/>
                <w:szCs w:val="20"/>
                <w:lang w:val="en-US"/>
              </w:rPr>
              <w:t xml:space="preserve">8 </w:t>
            </w:r>
            <w:r w:rsidR="00752F1E" w:rsidRPr="0097474B">
              <w:rPr>
                <w:rFonts w:ascii="Arial" w:hAnsi="Arial" w:cs="Arial"/>
                <w:sz w:val="20"/>
                <w:szCs w:val="20"/>
                <w:lang w:val="en-US"/>
              </w:rPr>
              <w:t xml:space="preserve">strategic learning experiences, processed as </w:t>
            </w:r>
            <w:r w:rsidR="00DF1C52" w:rsidRPr="0097474B">
              <w:rPr>
                <w:rFonts w:ascii="Arial" w:hAnsi="Arial" w:cs="Arial"/>
                <w:sz w:val="20"/>
                <w:szCs w:val="20"/>
                <w:lang w:val="en-US"/>
              </w:rPr>
              <w:t xml:space="preserve">political </w:t>
            </w:r>
            <w:r w:rsidRPr="0097474B">
              <w:rPr>
                <w:rFonts w:ascii="Arial" w:hAnsi="Arial" w:cs="Arial"/>
                <w:sz w:val="20"/>
                <w:szCs w:val="20"/>
                <w:lang w:val="en-US"/>
              </w:rPr>
              <w:t>recommendations for action (</w:t>
            </w:r>
            <w:r w:rsidR="00AF70C1" w:rsidRPr="0097474B">
              <w:rPr>
                <w:rFonts w:ascii="Arial" w:hAnsi="Arial" w:cs="Arial"/>
                <w:sz w:val="20"/>
                <w:szCs w:val="20"/>
                <w:lang w:val="en-US"/>
              </w:rPr>
              <w:t>2028</w:t>
            </w:r>
            <w:r w:rsidRPr="0097474B">
              <w:rPr>
                <w:rFonts w:ascii="Arial" w:hAnsi="Arial" w:cs="Arial"/>
                <w:sz w:val="20"/>
                <w:szCs w:val="20"/>
                <w:lang w:val="en-US"/>
              </w:rPr>
              <w:t>)</w:t>
            </w:r>
          </w:p>
          <w:p w14:paraId="11DA8B13" w14:textId="28FAE04C" w:rsidR="00B10C29" w:rsidRPr="0097474B" w:rsidRDefault="00B10C29"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Actual value: 0 strategic learning experiences, processed as </w:t>
            </w:r>
            <w:r w:rsidR="00244C13" w:rsidRPr="0097474B">
              <w:rPr>
                <w:rFonts w:ascii="Arial" w:hAnsi="Arial" w:cs="Arial"/>
                <w:sz w:val="20"/>
                <w:szCs w:val="20"/>
                <w:lang w:val="en-US"/>
              </w:rPr>
              <w:t>political recommendations for action</w:t>
            </w:r>
          </w:p>
          <w:p w14:paraId="32FD37E5" w14:textId="77777777" w:rsidR="00B10C29" w:rsidRPr="0097474B" w:rsidRDefault="00B10C29"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Vsl. reachable in runtime: yes</w:t>
            </w:r>
          </w:p>
          <w:p w14:paraId="385A5EBF" w14:textId="77777777" w:rsidR="006C656F" w:rsidRPr="0097474B" w:rsidRDefault="006C656F" w:rsidP="009A7533">
            <w:pPr>
              <w:autoSpaceDE w:val="0"/>
              <w:autoSpaceDN w:val="0"/>
              <w:adjustRightInd w:val="0"/>
              <w:spacing w:beforeLines="20" w:before="48" w:afterLines="20" w:after="48"/>
              <w:rPr>
                <w:rFonts w:ascii="Arial" w:hAnsi="Arial" w:cs="Arial"/>
                <w:sz w:val="20"/>
                <w:szCs w:val="20"/>
                <w:lang w:val="en-US"/>
              </w:rPr>
            </w:pPr>
          </w:p>
          <w:p w14:paraId="383FD3B6" w14:textId="77777777" w:rsidR="006C656F" w:rsidRPr="0097474B" w:rsidRDefault="006C656F" w:rsidP="009A7533">
            <w:pPr>
              <w:autoSpaceDE w:val="0"/>
              <w:autoSpaceDN w:val="0"/>
              <w:adjustRightInd w:val="0"/>
              <w:spacing w:beforeLines="20" w:before="48" w:afterLines="20" w:after="48"/>
              <w:rPr>
                <w:rFonts w:ascii="Arial" w:hAnsi="Arial" w:cs="Arial"/>
                <w:sz w:val="20"/>
                <w:szCs w:val="20"/>
                <w:lang w:val="en-US"/>
              </w:rPr>
            </w:pPr>
          </w:p>
          <w:p w14:paraId="1FD98B60" w14:textId="77777777" w:rsidR="00803C73" w:rsidRPr="0097474B" w:rsidRDefault="00803C73" w:rsidP="009A7533">
            <w:pPr>
              <w:autoSpaceDE w:val="0"/>
              <w:autoSpaceDN w:val="0"/>
              <w:adjustRightInd w:val="0"/>
              <w:spacing w:beforeLines="20" w:before="48" w:afterLines="20" w:after="48"/>
              <w:rPr>
                <w:rFonts w:ascii="Arial" w:hAnsi="Arial" w:cs="Arial"/>
                <w:sz w:val="20"/>
                <w:szCs w:val="20"/>
                <w:lang w:val="en-US"/>
              </w:rPr>
            </w:pPr>
          </w:p>
          <w:p w14:paraId="4048F226" w14:textId="77777777" w:rsidR="00803C73" w:rsidRPr="0097474B" w:rsidRDefault="00803C73" w:rsidP="009A7533">
            <w:pPr>
              <w:autoSpaceDE w:val="0"/>
              <w:autoSpaceDN w:val="0"/>
              <w:adjustRightInd w:val="0"/>
              <w:spacing w:beforeLines="20" w:before="48" w:afterLines="20" w:after="48"/>
              <w:rPr>
                <w:rFonts w:ascii="Arial" w:hAnsi="Arial" w:cs="Arial"/>
                <w:sz w:val="20"/>
                <w:szCs w:val="20"/>
                <w:lang w:val="en-US"/>
              </w:rPr>
            </w:pPr>
          </w:p>
          <w:p w14:paraId="0CD68A7E" w14:textId="77777777" w:rsidR="00895166" w:rsidRPr="0097474B" w:rsidRDefault="00895166" w:rsidP="009A7533">
            <w:pPr>
              <w:autoSpaceDE w:val="0"/>
              <w:autoSpaceDN w:val="0"/>
              <w:adjustRightInd w:val="0"/>
              <w:spacing w:beforeLines="20" w:before="48" w:afterLines="20" w:after="48"/>
              <w:rPr>
                <w:rFonts w:ascii="Arial" w:hAnsi="Arial" w:cs="Arial"/>
                <w:sz w:val="20"/>
                <w:szCs w:val="20"/>
                <w:lang w:val="en-US"/>
              </w:rPr>
            </w:pPr>
          </w:p>
          <w:p w14:paraId="167A4779" w14:textId="77777777" w:rsidR="00895166" w:rsidRPr="0097474B" w:rsidRDefault="00895166" w:rsidP="009A7533">
            <w:pPr>
              <w:autoSpaceDE w:val="0"/>
              <w:autoSpaceDN w:val="0"/>
              <w:adjustRightInd w:val="0"/>
              <w:spacing w:beforeLines="20" w:before="48" w:afterLines="20" w:after="48"/>
              <w:rPr>
                <w:rFonts w:ascii="Arial" w:hAnsi="Arial" w:cs="Arial"/>
                <w:sz w:val="20"/>
                <w:szCs w:val="20"/>
                <w:lang w:val="en-US"/>
              </w:rPr>
            </w:pPr>
          </w:p>
          <w:p w14:paraId="1BCFB1B5" w14:textId="77777777" w:rsidR="00895166" w:rsidRPr="0097474B" w:rsidRDefault="00895166" w:rsidP="009A7533">
            <w:pPr>
              <w:autoSpaceDE w:val="0"/>
              <w:autoSpaceDN w:val="0"/>
              <w:adjustRightInd w:val="0"/>
              <w:spacing w:beforeLines="20" w:before="48" w:afterLines="20" w:after="48"/>
              <w:rPr>
                <w:rFonts w:ascii="Arial" w:hAnsi="Arial" w:cs="Arial"/>
                <w:sz w:val="20"/>
                <w:szCs w:val="20"/>
                <w:lang w:val="en-US"/>
              </w:rPr>
            </w:pPr>
          </w:p>
          <w:p w14:paraId="09232610" w14:textId="77777777" w:rsidR="00895166" w:rsidRPr="0097474B" w:rsidRDefault="00895166" w:rsidP="009A7533">
            <w:pPr>
              <w:autoSpaceDE w:val="0"/>
              <w:autoSpaceDN w:val="0"/>
              <w:adjustRightInd w:val="0"/>
              <w:spacing w:beforeLines="20" w:before="48" w:afterLines="20" w:after="48"/>
              <w:rPr>
                <w:rFonts w:ascii="Arial" w:hAnsi="Arial" w:cs="Arial"/>
                <w:sz w:val="20"/>
                <w:szCs w:val="20"/>
                <w:lang w:val="en-US"/>
              </w:rPr>
            </w:pPr>
          </w:p>
          <w:p w14:paraId="7D9DF9AA" w14:textId="77777777" w:rsidR="00895166" w:rsidRPr="0097474B" w:rsidRDefault="00895166" w:rsidP="009A7533">
            <w:pPr>
              <w:autoSpaceDE w:val="0"/>
              <w:autoSpaceDN w:val="0"/>
              <w:adjustRightInd w:val="0"/>
              <w:spacing w:beforeLines="20" w:before="48" w:afterLines="20" w:after="48"/>
              <w:rPr>
                <w:rFonts w:ascii="Arial" w:hAnsi="Arial" w:cs="Arial"/>
                <w:sz w:val="20"/>
                <w:szCs w:val="20"/>
                <w:lang w:val="en-US"/>
              </w:rPr>
            </w:pPr>
          </w:p>
          <w:p w14:paraId="36BA5418" w14:textId="77777777" w:rsidR="00895166" w:rsidRPr="0097474B" w:rsidRDefault="00895166" w:rsidP="009A7533">
            <w:pPr>
              <w:autoSpaceDE w:val="0"/>
              <w:autoSpaceDN w:val="0"/>
              <w:adjustRightInd w:val="0"/>
              <w:spacing w:beforeLines="20" w:before="48" w:afterLines="20" w:after="48"/>
              <w:rPr>
                <w:rFonts w:ascii="Arial" w:hAnsi="Arial" w:cs="Arial"/>
                <w:sz w:val="20"/>
                <w:szCs w:val="20"/>
                <w:lang w:val="en-US"/>
              </w:rPr>
            </w:pPr>
          </w:p>
          <w:p w14:paraId="11470C71" w14:textId="77777777" w:rsidR="00895166" w:rsidRPr="0097474B" w:rsidRDefault="00895166" w:rsidP="009A7533">
            <w:pPr>
              <w:autoSpaceDE w:val="0"/>
              <w:autoSpaceDN w:val="0"/>
              <w:adjustRightInd w:val="0"/>
              <w:spacing w:beforeLines="20" w:before="48" w:afterLines="20" w:after="48"/>
              <w:rPr>
                <w:rFonts w:ascii="Arial" w:hAnsi="Arial" w:cs="Arial"/>
                <w:sz w:val="20"/>
                <w:szCs w:val="20"/>
                <w:lang w:val="en-US"/>
              </w:rPr>
            </w:pPr>
          </w:p>
          <w:p w14:paraId="52DD5AFE" w14:textId="77777777" w:rsidR="00895166" w:rsidRPr="0097474B" w:rsidRDefault="00895166" w:rsidP="009A7533">
            <w:pPr>
              <w:autoSpaceDE w:val="0"/>
              <w:autoSpaceDN w:val="0"/>
              <w:adjustRightInd w:val="0"/>
              <w:spacing w:beforeLines="20" w:before="48" w:afterLines="20" w:after="48"/>
              <w:rPr>
                <w:rFonts w:ascii="Arial" w:hAnsi="Arial" w:cs="Arial"/>
                <w:sz w:val="20"/>
                <w:szCs w:val="20"/>
                <w:lang w:val="en-US"/>
              </w:rPr>
            </w:pPr>
          </w:p>
          <w:p w14:paraId="12E2E905" w14:textId="77777777" w:rsidR="00895166" w:rsidRPr="0097474B" w:rsidRDefault="00895166" w:rsidP="009A7533">
            <w:pPr>
              <w:autoSpaceDE w:val="0"/>
              <w:autoSpaceDN w:val="0"/>
              <w:adjustRightInd w:val="0"/>
              <w:spacing w:beforeLines="20" w:before="48" w:afterLines="20" w:after="48"/>
              <w:rPr>
                <w:rFonts w:ascii="Arial" w:hAnsi="Arial" w:cs="Arial"/>
                <w:sz w:val="20"/>
                <w:szCs w:val="20"/>
                <w:lang w:val="en-US"/>
              </w:rPr>
            </w:pPr>
          </w:p>
          <w:p w14:paraId="171C6AC5" w14:textId="77777777" w:rsidR="00895166" w:rsidRPr="0097474B" w:rsidRDefault="00895166" w:rsidP="009A7533">
            <w:pPr>
              <w:autoSpaceDE w:val="0"/>
              <w:autoSpaceDN w:val="0"/>
              <w:adjustRightInd w:val="0"/>
              <w:spacing w:beforeLines="20" w:before="48" w:afterLines="20" w:after="48"/>
              <w:rPr>
                <w:rFonts w:ascii="Arial" w:hAnsi="Arial" w:cs="Arial"/>
                <w:sz w:val="20"/>
                <w:szCs w:val="20"/>
                <w:lang w:val="en-US"/>
              </w:rPr>
            </w:pPr>
          </w:p>
          <w:p w14:paraId="6DD02FC4" w14:textId="77777777" w:rsidR="00F94E17" w:rsidRPr="0097474B" w:rsidRDefault="00F94E17" w:rsidP="009A7533">
            <w:pPr>
              <w:autoSpaceDE w:val="0"/>
              <w:autoSpaceDN w:val="0"/>
              <w:adjustRightInd w:val="0"/>
              <w:spacing w:beforeLines="20" w:before="48" w:afterLines="20" w:after="48"/>
              <w:rPr>
                <w:rFonts w:ascii="Arial" w:hAnsi="Arial" w:cs="Arial"/>
                <w:sz w:val="20"/>
                <w:szCs w:val="20"/>
                <w:lang w:val="en-US"/>
              </w:rPr>
            </w:pPr>
          </w:p>
          <w:p w14:paraId="24F58875" w14:textId="77777777" w:rsidR="00F94E17" w:rsidRPr="0097474B" w:rsidRDefault="00F94E17" w:rsidP="009A7533">
            <w:pPr>
              <w:autoSpaceDE w:val="0"/>
              <w:autoSpaceDN w:val="0"/>
              <w:adjustRightInd w:val="0"/>
              <w:spacing w:beforeLines="20" w:before="48" w:afterLines="20" w:after="48"/>
              <w:rPr>
                <w:rFonts w:ascii="Arial" w:hAnsi="Arial" w:cs="Arial"/>
                <w:sz w:val="20"/>
                <w:szCs w:val="20"/>
                <w:lang w:val="en-US"/>
              </w:rPr>
            </w:pPr>
          </w:p>
          <w:p w14:paraId="5E5DC9A0" w14:textId="6A9E2DA8" w:rsidR="006C656F" w:rsidRPr="0097474B" w:rsidRDefault="000818CA" w:rsidP="009A7533">
            <w:pPr>
              <w:autoSpaceDE w:val="0"/>
              <w:autoSpaceDN w:val="0"/>
              <w:adjustRightInd w:val="0"/>
              <w:spacing w:beforeLines="20" w:before="48" w:afterLines="20" w:after="48"/>
              <w:rPr>
                <w:rFonts w:ascii="Arial" w:hAnsi="Arial" w:cs="Arial"/>
                <w:sz w:val="20"/>
                <w:szCs w:val="20"/>
                <w:lang w:val="en-US"/>
              </w:rPr>
            </w:pPr>
            <w:bookmarkStart w:id="1" w:name="_Hlk178765657"/>
            <w:r w:rsidRPr="0097474B">
              <w:rPr>
                <w:rFonts w:ascii="Arial" w:hAnsi="Arial" w:cs="Arial"/>
                <w:sz w:val="20"/>
                <w:szCs w:val="20"/>
                <w:lang w:val="en-US"/>
              </w:rPr>
              <w:t xml:space="preserve">The base and target values of the MZI 3 indicator are provisional. They will be reviewed in the first </w:t>
            </w:r>
            <w:r w:rsidRPr="0097474B">
              <w:rPr>
                <w:rFonts w:ascii="Arial" w:hAnsi="Arial" w:cs="Arial"/>
                <w:sz w:val="20"/>
                <w:szCs w:val="20"/>
                <w:lang w:val="en-US"/>
              </w:rPr>
              <w:lastRenderedPageBreak/>
              <w:t>year of implementation and adjusted if necessary as part of the initial reporting.</w:t>
            </w:r>
            <w:bookmarkEnd w:id="1"/>
          </w:p>
        </w:tc>
        <w:tc>
          <w:tcPr>
            <w:tcW w:w="3685" w:type="dxa"/>
            <w:tcBorders>
              <w:top w:val="single" w:sz="4" w:space="0" w:color="auto"/>
              <w:left w:val="single" w:sz="4" w:space="0" w:color="auto"/>
              <w:bottom w:val="single" w:sz="4" w:space="0" w:color="auto"/>
              <w:right w:val="single" w:sz="4" w:space="0" w:color="auto"/>
            </w:tcBorders>
          </w:tcPr>
          <w:p w14:paraId="28A2C02E" w14:textId="5A97AC56" w:rsidR="004C1608" w:rsidRPr="0097474B" w:rsidRDefault="00996CE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lastRenderedPageBreak/>
              <w:t xml:space="preserve">Annual </w:t>
            </w:r>
            <w:r w:rsidR="004C1608" w:rsidRPr="0097474B">
              <w:rPr>
                <w:rFonts w:ascii="Arial" w:hAnsi="Arial" w:cs="Arial"/>
                <w:sz w:val="20"/>
                <w:szCs w:val="20"/>
                <w:lang w:val="en-US"/>
              </w:rPr>
              <w:t xml:space="preserve">evaluation of documentation and protocols of subnational administrations at state, </w:t>
            </w:r>
            <w:r w:rsidR="004C1608" w:rsidRPr="0097474B">
              <w:rPr>
                <w:rFonts w:ascii="Arial" w:hAnsi="Arial" w:cs="Arial"/>
                <w:i/>
                <w:iCs/>
                <w:sz w:val="20"/>
                <w:szCs w:val="20"/>
                <w:lang w:val="en-US"/>
              </w:rPr>
              <w:t>county</w:t>
            </w:r>
            <w:r w:rsidR="004C1608" w:rsidRPr="0097474B">
              <w:rPr>
                <w:rFonts w:ascii="Arial" w:hAnsi="Arial" w:cs="Arial"/>
                <w:sz w:val="20"/>
                <w:szCs w:val="20"/>
                <w:lang w:val="en-US"/>
              </w:rPr>
              <w:t xml:space="preserve"> or </w:t>
            </w:r>
            <w:r w:rsidR="004C1608" w:rsidRPr="0097474B">
              <w:rPr>
                <w:rFonts w:ascii="Arial" w:hAnsi="Arial" w:cs="Arial"/>
                <w:i/>
                <w:iCs/>
                <w:sz w:val="20"/>
                <w:szCs w:val="20"/>
                <w:lang w:val="en-US"/>
              </w:rPr>
              <w:t>payam</w:t>
            </w:r>
            <w:r w:rsidR="004C1608" w:rsidRPr="0097474B">
              <w:rPr>
                <w:rFonts w:ascii="Arial" w:hAnsi="Arial" w:cs="Arial"/>
                <w:sz w:val="20"/>
                <w:szCs w:val="20"/>
                <w:lang w:val="en-US"/>
              </w:rPr>
              <w:t xml:space="preserve"> level  with regard to processed </w:t>
            </w:r>
            <w:r w:rsidR="004C1608" w:rsidRPr="0097474B">
              <w:rPr>
                <w:rFonts w:ascii="Arial" w:hAnsi="Arial" w:cs="Arial"/>
                <w:sz w:val="20"/>
                <w:szCs w:val="20"/>
                <w:lang w:val="en-US"/>
              </w:rPr>
              <w:lastRenderedPageBreak/>
              <w:t xml:space="preserve">strategic learning experiences as </w:t>
            </w:r>
            <w:r w:rsidR="00F94E17" w:rsidRPr="0097474B">
              <w:rPr>
                <w:rFonts w:ascii="Arial" w:hAnsi="Arial" w:cs="Arial"/>
                <w:sz w:val="20"/>
                <w:szCs w:val="20"/>
                <w:lang w:val="en-US"/>
              </w:rPr>
              <w:t xml:space="preserve">policy </w:t>
            </w:r>
            <w:r w:rsidR="004C1608" w:rsidRPr="0097474B">
              <w:rPr>
                <w:rFonts w:ascii="Arial" w:hAnsi="Arial" w:cs="Arial"/>
                <w:sz w:val="20"/>
                <w:szCs w:val="20"/>
                <w:lang w:val="en-US"/>
              </w:rPr>
              <w:t>recommendations.</w:t>
            </w:r>
          </w:p>
          <w:p w14:paraId="33293344" w14:textId="442B3EBC" w:rsidR="007D001D" w:rsidRPr="0097474B" w:rsidRDefault="00182A69"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Strategic learning experiences refer to the successful implementation of selected measures of the project from outputs 1 to 4.</w:t>
            </w:r>
          </w:p>
          <w:p w14:paraId="06B37304" w14:textId="7D7CADEC" w:rsidR="004C1608" w:rsidRPr="0097474B" w:rsidRDefault="00F94E17"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Political </w:t>
            </w:r>
            <w:r w:rsidR="004C1608" w:rsidRPr="0097474B">
              <w:rPr>
                <w:rFonts w:ascii="Arial" w:hAnsi="Arial" w:cs="Arial"/>
                <w:sz w:val="20"/>
                <w:szCs w:val="20"/>
                <w:lang w:val="en-US"/>
              </w:rPr>
              <w:t xml:space="preserve">recommendations for action serve the informed implementation of measures and promote dialogue with </w:t>
            </w:r>
            <w:r w:rsidR="00532347" w:rsidRPr="0097474B">
              <w:rPr>
                <w:rFonts w:ascii="Arial" w:hAnsi="Arial" w:cs="Arial"/>
                <w:sz w:val="20"/>
                <w:szCs w:val="20"/>
                <w:lang w:val="en-US"/>
              </w:rPr>
              <w:t xml:space="preserve">decision-makers </w:t>
            </w:r>
            <w:r w:rsidR="004C1608" w:rsidRPr="0097474B">
              <w:rPr>
                <w:rFonts w:ascii="Arial" w:hAnsi="Arial" w:cs="Arial"/>
                <w:sz w:val="20"/>
                <w:szCs w:val="20"/>
                <w:lang w:val="en-US"/>
              </w:rPr>
              <w:t xml:space="preserve">at the national and subnational state level. </w:t>
            </w:r>
          </w:p>
          <w:p w14:paraId="6B61A8D6" w14:textId="40AD4E5C" w:rsidR="005F199F" w:rsidRPr="0097474B" w:rsidRDefault="00D814F9"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Climate-resilient measures refer to the adaptation of integrated agricultural production systems, their resilience under changed climatic conditions for a sustainable increase in production, food security and resource conservation (soil, water, biodiversity, etc.).</w:t>
            </w:r>
          </w:p>
          <w:p w14:paraId="4F0CF3A3" w14:textId="53A3EBFF" w:rsidR="00735666" w:rsidRPr="0097474B" w:rsidRDefault="00D35E7C" w:rsidP="00030E52">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Processed means that evidence-based and documented strategic learning experiences from the successful implementation of measures </w:t>
            </w:r>
            <w:r w:rsidR="004F7C13" w:rsidRPr="0097474B">
              <w:rPr>
                <w:rFonts w:ascii="Arial" w:hAnsi="Arial" w:cs="Arial"/>
                <w:sz w:val="20"/>
                <w:szCs w:val="20"/>
                <w:lang w:val="en-US"/>
              </w:rPr>
              <w:t>are presented to the central political actors in formats such as policy papers, handouts, etc.,</w:t>
            </w:r>
            <w:r w:rsidR="00AD184E" w:rsidRPr="0097474B">
              <w:rPr>
                <w:rFonts w:ascii="Arial" w:hAnsi="Arial" w:cs="Arial"/>
                <w:sz w:val="20"/>
                <w:szCs w:val="20"/>
                <w:lang w:val="en-US"/>
              </w:rPr>
              <w:t xml:space="preserve"> e.g. at the national level to the </w:t>
            </w:r>
            <w:r w:rsidR="004C1608" w:rsidRPr="0097474B">
              <w:rPr>
                <w:rFonts w:ascii="Arial" w:hAnsi="Arial" w:cs="Arial"/>
                <w:i/>
                <w:iCs/>
                <w:sz w:val="20"/>
                <w:szCs w:val="20"/>
                <w:lang w:val="en-US"/>
              </w:rPr>
              <w:t xml:space="preserve">Project Coordination Unit </w:t>
            </w:r>
            <w:r w:rsidR="004C1608" w:rsidRPr="0097474B">
              <w:rPr>
                <w:rFonts w:ascii="Arial" w:hAnsi="Arial" w:cs="Arial"/>
                <w:sz w:val="20"/>
                <w:szCs w:val="20"/>
                <w:lang w:val="en-US"/>
              </w:rPr>
              <w:t xml:space="preserve">(PCU) of the </w:t>
            </w:r>
            <w:r w:rsidR="00E22D68" w:rsidRPr="0097474B">
              <w:rPr>
                <w:rFonts w:ascii="Arial" w:hAnsi="Arial" w:cs="Arial"/>
                <w:i/>
                <w:iCs/>
                <w:sz w:val="20"/>
                <w:szCs w:val="20"/>
                <w:lang w:val="en-US"/>
              </w:rPr>
              <w:t xml:space="preserve">International Fund for Agriculture Development </w:t>
            </w:r>
            <w:r w:rsidR="00E22D68" w:rsidRPr="0097474B">
              <w:rPr>
                <w:rFonts w:ascii="Arial" w:hAnsi="Arial" w:cs="Arial"/>
                <w:sz w:val="20"/>
                <w:szCs w:val="20"/>
                <w:lang w:val="en-US"/>
              </w:rPr>
              <w:t xml:space="preserve">(IFAD) in the </w:t>
            </w:r>
            <w:r w:rsidR="004C1608" w:rsidRPr="0097474B">
              <w:rPr>
                <w:rFonts w:ascii="Arial" w:hAnsi="Arial" w:cs="Arial"/>
                <w:i/>
                <w:iCs/>
                <w:sz w:val="20"/>
                <w:szCs w:val="20"/>
                <w:lang w:val="en-US"/>
              </w:rPr>
              <w:t>Ministry of Agriculture and Food Security</w:t>
            </w:r>
            <w:r w:rsidR="004C1608" w:rsidRPr="0097474B">
              <w:rPr>
                <w:rFonts w:ascii="Arial" w:hAnsi="Arial" w:cs="Arial"/>
                <w:sz w:val="20"/>
                <w:szCs w:val="20"/>
                <w:lang w:val="en-US"/>
              </w:rPr>
              <w:t xml:space="preserve"> (MAFS), the </w:t>
            </w:r>
            <w:r w:rsidR="004C1608" w:rsidRPr="0097474B">
              <w:rPr>
                <w:rFonts w:ascii="Arial" w:hAnsi="Arial" w:cs="Arial"/>
                <w:i/>
                <w:iCs/>
                <w:sz w:val="20"/>
                <w:szCs w:val="20"/>
                <w:lang w:val="en-US"/>
              </w:rPr>
              <w:t>Local Government Board</w:t>
            </w:r>
            <w:r w:rsidR="00A03B6E" w:rsidRPr="0097474B">
              <w:rPr>
                <w:rFonts w:ascii="Arial" w:hAnsi="Arial" w:cs="Arial"/>
                <w:sz w:val="20"/>
                <w:szCs w:val="20"/>
                <w:lang w:val="en-US"/>
              </w:rPr>
              <w:t xml:space="preserve">, at the state and county level, </w:t>
            </w:r>
            <w:r w:rsidR="008457CA" w:rsidRPr="0097474B">
              <w:rPr>
                <w:rFonts w:ascii="Arial" w:hAnsi="Arial" w:cs="Arial"/>
                <w:i/>
                <w:iCs/>
                <w:sz w:val="20"/>
                <w:szCs w:val="20"/>
                <w:lang w:val="en-US"/>
              </w:rPr>
              <w:t xml:space="preserve"> </w:t>
            </w:r>
            <w:r w:rsidR="00DA19B9" w:rsidRPr="0097474B">
              <w:rPr>
                <w:rFonts w:ascii="Arial" w:hAnsi="Arial" w:cs="Arial"/>
                <w:sz w:val="20"/>
                <w:szCs w:val="20"/>
                <w:lang w:val="en-US"/>
              </w:rPr>
              <w:t xml:space="preserve">for example. </w:t>
            </w:r>
            <w:r w:rsidR="007E3181" w:rsidRPr="0097474B">
              <w:rPr>
                <w:rFonts w:ascii="Arial" w:hAnsi="Arial" w:cs="Arial"/>
                <w:sz w:val="20"/>
                <w:szCs w:val="20"/>
                <w:lang w:val="en-US"/>
              </w:rPr>
              <w:t xml:space="preserve">Ministries and downstream authorities </w:t>
            </w:r>
            <w:r w:rsidR="004C1608" w:rsidRPr="0097474B">
              <w:rPr>
                <w:rFonts w:ascii="Arial" w:hAnsi="Arial" w:cs="Arial"/>
                <w:sz w:val="20"/>
                <w:szCs w:val="20"/>
                <w:lang w:val="en-US"/>
              </w:rPr>
              <w:t xml:space="preserve">in the fields of agriculture, WSK development, food security, </w:t>
            </w:r>
            <w:r w:rsidR="00874415" w:rsidRPr="0097474B">
              <w:rPr>
                <w:rFonts w:ascii="Arial" w:hAnsi="Arial" w:cs="Arial"/>
                <w:sz w:val="20"/>
                <w:szCs w:val="20"/>
                <w:lang w:val="en-US"/>
              </w:rPr>
              <w:t xml:space="preserve">private sector promotion, KRM, </w:t>
            </w:r>
            <w:r w:rsidR="00E55AD1" w:rsidRPr="0097474B">
              <w:rPr>
                <w:rFonts w:ascii="Arial" w:hAnsi="Arial" w:cs="Arial"/>
                <w:sz w:val="20"/>
                <w:szCs w:val="20"/>
                <w:lang w:val="en-US"/>
              </w:rPr>
              <w:t xml:space="preserve">forestry, finance, </w:t>
            </w:r>
            <w:r w:rsidR="00E55AD1" w:rsidRPr="0097474B">
              <w:rPr>
                <w:rFonts w:ascii="Arial" w:hAnsi="Arial" w:cs="Arial"/>
                <w:sz w:val="20"/>
                <w:szCs w:val="20"/>
                <w:lang w:val="en-US"/>
              </w:rPr>
              <w:lastRenderedPageBreak/>
              <w:t xml:space="preserve">planning and investment, </w:t>
            </w:r>
            <w:r w:rsidR="008457CA" w:rsidRPr="0097474B">
              <w:rPr>
                <w:rFonts w:ascii="Arial" w:hAnsi="Arial" w:cs="Arial"/>
                <w:sz w:val="20"/>
                <w:szCs w:val="20"/>
                <w:lang w:val="en-US"/>
              </w:rPr>
              <w:t>peaceful coexistence and social cohesion.</w:t>
            </w:r>
          </w:p>
        </w:tc>
        <w:tc>
          <w:tcPr>
            <w:tcW w:w="3828" w:type="dxa"/>
            <w:vMerge/>
          </w:tcPr>
          <w:p w14:paraId="3EEB9F5D" w14:textId="77777777" w:rsidR="0045141B" w:rsidRPr="0097474B" w:rsidRDefault="0045141B" w:rsidP="009A7533">
            <w:pPr>
              <w:autoSpaceDE w:val="0"/>
              <w:autoSpaceDN w:val="0"/>
              <w:adjustRightInd w:val="0"/>
              <w:spacing w:beforeLines="20" w:before="48" w:afterLines="20" w:after="48"/>
              <w:rPr>
                <w:rFonts w:ascii="Arial" w:hAnsi="Arial" w:cs="Arial"/>
                <w:sz w:val="20"/>
                <w:szCs w:val="20"/>
                <w:lang w:val="en-US"/>
              </w:rPr>
            </w:pPr>
          </w:p>
        </w:tc>
      </w:tr>
      <w:tr w:rsidR="00E63AFA" w:rsidRPr="0097474B" w14:paraId="41767E11" w14:textId="77777777" w:rsidTr="2F15FE07">
        <w:trPr>
          <w:trHeight w:val="20"/>
        </w:trPr>
        <w:tc>
          <w:tcPr>
            <w:tcW w:w="2977" w:type="dxa"/>
            <w:vMerge w:val="restart"/>
            <w:tcBorders>
              <w:top w:val="single" w:sz="4" w:space="0" w:color="auto"/>
              <w:left w:val="single" w:sz="4" w:space="0" w:color="auto"/>
              <w:bottom w:val="single" w:sz="4" w:space="0" w:color="auto"/>
              <w:right w:val="single" w:sz="4" w:space="0" w:color="auto"/>
            </w:tcBorders>
          </w:tcPr>
          <w:p w14:paraId="549CC6F4" w14:textId="77777777" w:rsidR="00E63AFA" w:rsidRPr="0097474B" w:rsidRDefault="00E63AFA"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b/>
                <w:sz w:val="20"/>
                <w:szCs w:val="20"/>
                <w:lang w:val="en-US"/>
              </w:rPr>
              <w:lastRenderedPageBreak/>
              <w:t>Output 1</w:t>
            </w:r>
          </w:p>
          <w:p w14:paraId="1D8961FF" w14:textId="4934CB3B" w:rsidR="00E63AFA" w:rsidRPr="0097474B" w:rsidRDefault="00E63AF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Participatory and implementation-oriented capacities of subnational administrations and non-state actors with regard to community development planning, taking gender aspects into account, are strengthened.</w:t>
            </w:r>
          </w:p>
        </w:tc>
        <w:tc>
          <w:tcPr>
            <w:tcW w:w="4678" w:type="dxa"/>
            <w:tcBorders>
              <w:top w:val="single" w:sz="4" w:space="0" w:color="auto"/>
              <w:left w:val="single" w:sz="4" w:space="0" w:color="auto"/>
              <w:bottom w:val="single" w:sz="4" w:space="0" w:color="auto"/>
              <w:right w:val="single" w:sz="4" w:space="0" w:color="auto"/>
            </w:tcBorders>
          </w:tcPr>
          <w:p w14:paraId="3A8147EF" w14:textId="77777777" w:rsidR="00E63AFA" w:rsidRPr="0097474B" w:rsidRDefault="00E63AFA"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b/>
                <w:sz w:val="20"/>
                <w:szCs w:val="20"/>
                <w:lang w:val="en-US"/>
              </w:rPr>
              <w:t>Output indicator 1.1</w:t>
            </w:r>
          </w:p>
          <w:p w14:paraId="130B1F5C" w14:textId="39BE157A" w:rsidR="00E63AFA" w:rsidRPr="0097474B" w:rsidRDefault="00E63AF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23 community development plans, which were prepared through participatory formats of community-based development planning, have been submitted to the administrations of Yei </w:t>
            </w:r>
            <w:r w:rsidRPr="0097474B">
              <w:rPr>
                <w:rFonts w:ascii="Arial" w:hAnsi="Arial" w:cs="Arial"/>
                <w:i/>
                <w:iCs/>
                <w:sz w:val="20"/>
                <w:szCs w:val="20"/>
                <w:lang w:val="en-US"/>
              </w:rPr>
              <w:t xml:space="preserve"> and Magwi </w:t>
            </w:r>
            <w:r w:rsidRPr="0097474B">
              <w:rPr>
                <w:rFonts w:ascii="Arial" w:hAnsi="Arial" w:cs="Arial"/>
                <w:sz w:val="20"/>
                <w:szCs w:val="20"/>
                <w:lang w:val="en-US"/>
              </w:rPr>
              <w:t>counties.</w:t>
            </w:r>
          </w:p>
          <w:p w14:paraId="2CBEB75B" w14:textId="332A7F79" w:rsidR="00E63AFA" w:rsidRPr="0097474B" w:rsidRDefault="00E63AF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Baseline: 0 Community Development Plans (no adopted current Community Development Plans available at subnational administrative level)</w:t>
            </w:r>
          </w:p>
          <w:p w14:paraId="5BF59DF9" w14:textId="52A187E7" w:rsidR="00E63AFA" w:rsidRPr="0097474B" w:rsidRDefault="00E63AF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Target value: 23 community development plans (2025)</w:t>
            </w:r>
          </w:p>
          <w:p w14:paraId="073BD4A9" w14:textId="23325D5A" w:rsidR="00895166" w:rsidRPr="0097474B" w:rsidRDefault="00E63AFA" w:rsidP="00895166">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Actual value: </w:t>
            </w:r>
            <w:r w:rsidR="00576846" w:rsidRPr="0097474B">
              <w:rPr>
                <w:rFonts w:ascii="Arial" w:hAnsi="Arial" w:cs="Arial"/>
                <w:sz w:val="20"/>
                <w:szCs w:val="20"/>
                <w:lang w:val="en-US"/>
              </w:rPr>
              <w:t>8 community development plans (2024)</w:t>
            </w:r>
          </w:p>
          <w:p w14:paraId="55C92DBB" w14:textId="13B35E38" w:rsidR="00E63AFA" w:rsidRPr="0097474B" w:rsidRDefault="00E63AF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Vsl. reachable in runtime: yes</w:t>
            </w:r>
          </w:p>
        </w:tc>
        <w:tc>
          <w:tcPr>
            <w:tcW w:w="3685" w:type="dxa"/>
            <w:tcBorders>
              <w:top w:val="single" w:sz="4" w:space="0" w:color="auto"/>
              <w:left w:val="single" w:sz="4" w:space="0" w:color="auto"/>
              <w:bottom w:val="single" w:sz="4" w:space="0" w:color="auto"/>
              <w:right w:val="single" w:sz="4" w:space="0" w:color="auto"/>
            </w:tcBorders>
          </w:tcPr>
          <w:p w14:paraId="11E9A6E3" w14:textId="24C9284A" w:rsidR="00E63AFA" w:rsidRPr="0097474B" w:rsidRDefault="00E63AF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Annual evaluation of the minutes of meetings of the development committees at </w:t>
            </w:r>
            <w:r w:rsidRPr="0097474B">
              <w:rPr>
                <w:rFonts w:ascii="Arial" w:hAnsi="Arial" w:cs="Arial"/>
                <w:i/>
                <w:iCs/>
                <w:sz w:val="20"/>
                <w:szCs w:val="20"/>
                <w:lang w:val="en-US"/>
              </w:rPr>
              <w:t xml:space="preserve"> the county</w:t>
            </w:r>
            <w:r w:rsidRPr="0097474B">
              <w:rPr>
                <w:rFonts w:ascii="Arial" w:hAnsi="Arial" w:cs="Arial"/>
                <w:sz w:val="20"/>
                <w:szCs w:val="20"/>
                <w:lang w:val="en-US"/>
              </w:rPr>
              <w:t xml:space="preserve">, </w:t>
            </w:r>
            <w:r w:rsidRPr="0097474B">
              <w:rPr>
                <w:rFonts w:ascii="Arial" w:hAnsi="Arial" w:cs="Arial"/>
                <w:i/>
                <w:iCs/>
                <w:sz w:val="20"/>
                <w:szCs w:val="20"/>
                <w:lang w:val="en-US"/>
              </w:rPr>
              <w:t>Payam</w:t>
            </w:r>
            <w:r w:rsidRPr="0097474B">
              <w:rPr>
                <w:rFonts w:ascii="Arial" w:hAnsi="Arial" w:cs="Arial"/>
                <w:sz w:val="20"/>
                <w:szCs w:val="20"/>
                <w:lang w:val="en-US"/>
              </w:rPr>
              <w:t xml:space="preserve"> and </w:t>
            </w:r>
            <w:r w:rsidRPr="0097474B">
              <w:rPr>
                <w:rFonts w:ascii="Arial" w:hAnsi="Arial" w:cs="Arial"/>
                <w:i/>
                <w:iCs/>
                <w:sz w:val="20"/>
                <w:szCs w:val="20"/>
                <w:lang w:val="en-US"/>
              </w:rPr>
              <w:t>boma</w:t>
            </w:r>
            <w:r w:rsidRPr="0097474B">
              <w:rPr>
                <w:rFonts w:ascii="Arial" w:hAnsi="Arial" w:cs="Arial"/>
                <w:sz w:val="20"/>
                <w:szCs w:val="20"/>
                <w:lang w:val="en-US"/>
              </w:rPr>
              <w:t xml:space="preserve"> administrative levels regarding the adoption of the community development plans, including the KRM action plans integrated into the community development plans.</w:t>
            </w:r>
          </w:p>
          <w:p w14:paraId="0535FEAA" w14:textId="19E782D6" w:rsidR="00BE5BFC" w:rsidRPr="0097474B" w:rsidRDefault="00E63AF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Annual evaluation of the documentation of planning meetings and workshops of the development committees in the application of gender-responsive, context- and conflict-sensitive local development planning formats that promote the engagement of local population groups or their representatives. </w:t>
            </w:r>
          </w:p>
          <w:p w14:paraId="4BC08690" w14:textId="6192FE04" w:rsidR="00E63AFA" w:rsidRPr="0097474B" w:rsidRDefault="00BE5BFC"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Gender-responsive means that gender-specific inequalities and needs are actively addressed in the community development plans.</w:t>
            </w:r>
          </w:p>
          <w:p w14:paraId="21EC321B" w14:textId="13C65560" w:rsidR="00484A53" w:rsidRPr="0097474B" w:rsidRDefault="00E63AF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Annual evaluation of the founding agreements and meeting minutes of the </w:t>
            </w:r>
            <w:r w:rsidRPr="0097474B">
              <w:rPr>
                <w:rFonts w:ascii="Arial" w:hAnsi="Arial" w:cs="Arial"/>
                <w:i/>
                <w:iCs/>
                <w:sz w:val="20"/>
                <w:szCs w:val="20"/>
                <w:lang w:val="en-US"/>
              </w:rPr>
              <w:t>Payam</w:t>
            </w:r>
            <w:r w:rsidRPr="0097474B">
              <w:rPr>
                <w:rFonts w:ascii="Arial" w:hAnsi="Arial" w:cs="Arial"/>
                <w:sz w:val="20"/>
                <w:szCs w:val="20"/>
                <w:lang w:val="en-US"/>
              </w:rPr>
              <w:t xml:space="preserve"> and </w:t>
            </w:r>
            <w:r w:rsidRPr="0097474B">
              <w:rPr>
                <w:rFonts w:ascii="Arial" w:hAnsi="Arial" w:cs="Arial"/>
                <w:i/>
                <w:iCs/>
                <w:sz w:val="20"/>
                <w:szCs w:val="20"/>
                <w:lang w:val="en-US"/>
              </w:rPr>
              <w:t>Boma</w:t>
            </w:r>
            <w:r w:rsidRPr="0097474B">
              <w:rPr>
                <w:rFonts w:ascii="Arial" w:hAnsi="Arial" w:cs="Arial"/>
                <w:sz w:val="20"/>
                <w:szCs w:val="20"/>
                <w:lang w:val="en-US"/>
              </w:rPr>
              <w:t xml:space="preserve"> Development Committees with regard to their composition by gender, age, returnees and internally displaced persons.</w:t>
            </w:r>
          </w:p>
        </w:tc>
        <w:tc>
          <w:tcPr>
            <w:tcW w:w="3828" w:type="dxa"/>
            <w:vMerge w:val="restart"/>
            <w:tcBorders>
              <w:top w:val="nil"/>
              <w:left w:val="single" w:sz="4" w:space="0" w:color="auto"/>
              <w:right w:val="single" w:sz="4" w:space="0" w:color="auto"/>
            </w:tcBorders>
          </w:tcPr>
          <w:p w14:paraId="675D3AC5" w14:textId="5F27DB15" w:rsidR="00E63AFA" w:rsidRPr="0097474B" w:rsidRDefault="00E63AFA" w:rsidP="00D84070">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The subnational administrations will steer the process of participatory, integrated community development in the future, and the municipalities are prepared to implement measures across political, administrative and ethnic boundaries in the long term.</w:t>
            </w:r>
          </w:p>
          <w:p w14:paraId="69C8CA9A" w14:textId="4EF4FAC4" w:rsidR="00E63AFA" w:rsidRPr="0097474B" w:rsidRDefault="00E63AFA" w:rsidP="009A7533">
            <w:pPr>
              <w:autoSpaceDE w:val="0"/>
              <w:autoSpaceDN w:val="0"/>
              <w:adjustRightInd w:val="0"/>
              <w:spacing w:beforeLines="20" w:before="48" w:afterLines="20" w:after="48"/>
              <w:rPr>
                <w:rFonts w:ascii="Arial" w:hAnsi="Arial" w:cs="Arial"/>
                <w:sz w:val="20"/>
                <w:szCs w:val="20"/>
                <w:lang w:val="en-US"/>
              </w:rPr>
            </w:pPr>
          </w:p>
          <w:p w14:paraId="472E66B4" w14:textId="170CA998" w:rsidR="002A0F16" w:rsidRPr="0097474B" w:rsidRDefault="5B3F8E06"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Against the backdrop of </w:t>
            </w:r>
            <w:r w:rsidR="002A0F16" w:rsidRPr="0097474B">
              <w:rPr>
                <w:rFonts w:ascii="Arial" w:hAnsi="Arial" w:cs="Arial"/>
                <w:sz w:val="20"/>
                <w:szCs w:val="20"/>
                <w:lang w:val="en-US"/>
              </w:rPr>
              <w:t xml:space="preserve">the ongoing tense economic situation and fragile security situation, small farms are willing to invest in their long-term climate resilience. </w:t>
            </w:r>
          </w:p>
          <w:p w14:paraId="26CC9A0D" w14:textId="77777777" w:rsidR="00911B7B" w:rsidRPr="0097474B" w:rsidRDefault="00911B7B" w:rsidP="009A7533">
            <w:pPr>
              <w:autoSpaceDE w:val="0"/>
              <w:autoSpaceDN w:val="0"/>
              <w:adjustRightInd w:val="0"/>
              <w:spacing w:beforeLines="20" w:before="48" w:afterLines="20" w:after="48"/>
              <w:rPr>
                <w:rFonts w:ascii="Arial" w:hAnsi="Arial" w:cs="Arial"/>
                <w:sz w:val="20"/>
                <w:szCs w:val="20"/>
                <w:lang w:val="en-US"/>
              </w:rPr>
            </w:pPr>
          </w:p>
          <w:p w14:paraId="75CA53E2" w14:textId="46F8BD83" w:rsidR="00911B7B" w:rsidRPr="0097474B" w:rsidRDefault="0756CE0A" w:rsidP="00911B7B">
            <w:pPr>
              <w:spacing w:before="48" w:after="48"/>
              <w:rPr>
                <w:rFonts w:ascii="Arial" w:eastAsia="Arial" w:hAnsi="Arial" w:cs="Arial"/>
                <w:sz w:val="20"/>
                <w:szCs w:val="20"/>
                <w:lang w:val="en-US"/>
              </w:rPr>
            </w:pPr>
            <w:r w:rsidRPr="0097474B">
              <w:rPr>
                <w:rFonts w:ascii="Arial" w:eastAsia="Arial" w:hAnsi="Arial" w:cs="Arial"/>
                <w:sz w:val="20"/>
                <w:szCs w:val="20"/>
                <w:lang w:val="en-US"/>
              </w:rPr>
              <w:t>The ongoing tense economic situation, high inflation and distorted market structures in the agricultural sector do not prevent farms and agricultural-based MSMEs from investing in the expansion of their market-oriented business activities.</w:t>
            </w:r>
          </w:p>
          <w:p w14:paraId="63A4B496" w14:textId="40B0CCB6" w:rsidR="00E63AFA" w:rsidRPr="0097474B" w:rsidRDefault="00E63AFA" w:rsidP="009A7533">
            <w:pPr>
              <w:autoSpaceDE w:val="0"/>
              <w:autoSpaceDN w:val="0"/>
              <w:adjustRightInd w:val="0"/>
              <w:spacing w:beforeLines="20" w:before="48" w:afterLines="20" w:after="48"/>
              <w:rPr>
                <w:rFonts w:ascii="Arial" w:hAnsi="Arial" w:cs="Arial"/>
                <w:sz w:val="20"/>
                <w:szCs w:val="20"/>
                <w:lang w:val="en-US"/>
              </w:rPr>
            </w:pPr>
          </w:p>
          <w:p w14:paraId="7AB96801" w14:textId="112CD1D9" w:rsidR="007D4D32" w:rsidRPr="0097474B" w:rsidRDefault="007D4D32" w:rsidP="007D4D32">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Municipalities are prepared to implement sustainable measures on KRM and the use of the landscape in the long term, even across political, administrative and ethnic boundaries, </w:t>
            </w:r>
            <w:r w:rsidR="005B06BF" w:rsidRPr="0097474B">
              <w:rPr>
                <w:rFonts w:ascii="Arial" w:hAnsi="Arial" w:cs="Arial"/>
                <w:sz w:val="20"/>
                <w:szCs w:val="20"/>
                <w:lang w:val="en-US"/>
              </w:rPr>
              <w:t>and to mobilise their own resources</w:t>
            </w:r>
            <w:r w:rsidRPr="0097474B">
              <w:rPr>
                <w:rFonts w:ascii="Arial" w:hAnsi="Arial" w:cs="Arial"/>
                <w:sz w:val="20"/>
                <w:szCs w:val="20"/>
                <w:lang w:val="en-US"/>
              </w:rPr>
              <w:t xml:space="preserve">. </w:t>
            </w:r>
          </w:p>
          <w:p w14:paraId="7BF14D87" w14:textId="77777777" w:rsidR="007D4D32" w:rsidRPr="0097474B" w:rsidRDefault="007D4D32" w:rsidP="009A7533">
            <w:pPr>
              <w:autoSpaceDE w:val="0"/>
              <w:autoSpaceDN w:val="0"/>
              <w:adjustRightInd w:val="0"/>
              <w:spacing w:beforeLines="20" w:before="48" w:afterLines="20" w:after="48"/>
              <w:rPr>
                <w:rFonts w:ascii="Arial" w:hAnsi="Arial" w:cs="Arial"/>
                <w:sz w:val="20"/>
                <w:szCs w:val="20"/>
                <w:lang w:val="en-US"/>
              </w:rPr>
            </w:pPr>
          </w:p>
          <w:p w14:paraId="2C0AA2AB" w14:textId="7D64C5F5" w:rsidR="00E63AFA" w:rsidRPr="0097474B" w:rsidRDefault="000345C0"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lastRenderedPageBreak/>
              <w:t>State and national representatives are open to cooperation and dialogue with civil society and private sector stakeholders for structural development processes.</w:t>
            </w:r>
          </w:p>
          <w:p w14:paraId="7D4B011C" w14:textId="55DA2960" w:rsidR="00E63AFA" w:rsidRPr="0097474B" w:rsidRDefault="00E63AFA" w:rsidP="00A91EE0">
            <w:pPr>
              <w:spacing w:before="48" w:after="48"/>
              <w:rPr>
                <w:rFonts w:ascii="Arial" w:hAnsi="Arial" w:cs="Arial"/>
                <w:sz w:val="20"/>
                <w:szCs w:val="20"/>
                <w:lang w:val="en-US"/>
              </w:rPr>
            </w:pPr>
            <w:r w:rsidRPr="0097474B">
              <w:rPr>
                <w:rFonts w:ascii="Arial" w:eastAsia="Arial" w:hAnsi="Arial" w:cs="Arial"/>
                <w:sz w:val="20"/>
                <w:szCs w:val="20"/>
                <w:lang w:val="en-US"/>
              </w:rPr>
              <w:t xml:space="preserve"> </w:t>
            </w:r>
          </w:p>
        </w:tc>
      </w:tr>
      <w:tr w:rsidR="00E63AFA" w:rsidRPr="0097474B" w14:paraId="2500D7D8" w14:textId="77777777" w:rsidTr="2F15FE07">
        <w:trPr>
          <w:trHeight w:val="20"/>
        </w:trPr>
        <w:tc>
          <w:tcPr>
            <w:tcW w:w="2977" w:type="dxa"/>
            <w:vMerge/>
          </w:tcPr>
          <w:p w14:paraId="79CF256B" w14:textId="77777777" w:rsidR="00E63AFA" w:rsidRPr="0097474B" w:rsidRDefault="00E63AFA" w:rsidP="009A7533">
            <w:pPr>
              <w:autoSpaceDE w:val="0"/>
              <w:autoSpaceDN w:val="0"/>
              <w:adjustRightInd w:val="0"/>
              <w:spacing w:beforeLines="20" w:before="48" w:afterLines="20" w:after="48"/>
              <w:rPr>
                <w:rFonts w:ascii="Arial" w:hAnsi="Arial" w:cs="Arial"/>
                <w:sz w:val="20"/>
                <w:szCs w:val="20"/>
                <w:lang w:val="en-US"/>
              </w:rPr>
            </w:pPr>
          </w:p>
        </w:tc>
        <w:tc>
          <w:tcPr>
            <w:tcW w:w="4678" w:type="dxa"/>
            <w:tcBorders>
              <w:top w:val="single" w:sz="4" w:space="0" w:color="auto"/>
              <w:left w:val="single" w:sz="4" w:space="0" w:color="auto"/>
              <w:bottom w:val="single" w:sz="4" w:space="0" w:color="auto"/>
              <w:right w:val="single" w:sz="4" w:space="0" w:color="auto"/>
            </w:tcBorders>
          </w:tcPr>
          <w:p w14:paraId="7807F9F6" w14:textId="25E0237D" w:rsidR="00E63AFA" w:rsidRPr="0097474B" w:rsidRDefault="00E63AFA"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b/>
                <w:sz w:val="20"/>
                <w:szCs w:val="20"/>
                <w:lang w:val="en-US"/>
              </w:rPr>
              <w:t xml:space="preserve">Output indicator 1.2 </w:t>
            </w:r>
          </w:p>
          <w:p w14:paraId="650D56C3" w14:textId="6D5D26EA" w:rsidR="00E63AFA" w:rsidRPr="0097474B" w:rsidRDefault="00E63AF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464 of the 580 trained representatives of subnational administrative structures and non-governmental organizations </w:t>
            </w:r>
            <w:r w:rsidR="0080101A" w:rsidRPr="0097474B">
              <w:rPr>
                <w:rFonts w:ascii="Arial" w:hAnsi="Arial" w:cs="Arial"/>
                <w:sz w:val="20"/>
                <w:szCs w:val="20"/>
                <w:lang w:val="en-US"/>
              </w:rPr>
              <w:t>in Yei</w:t>
            </w:r>
            <w:r w:rsidR="0080101A" w:rsidRPr="0097474B">
              <w:rPr>
                <w:rFonts w:ascii="Arial" w:hAnsi="Arial" w:cs="Arial"/>
                <w:i/>
                <w:iCs/>
                <w:sz w:val="20"/>
                <w:szCs w:val="20"/>
                <w:lang w:val="en-US"/>
              </w:rPr>
              <w:t xml:space="preserve"> and Magwi</w:t>
            </w:r>
            <w:r w:rsidR="0080101A" w:rsidRPr="0097474B">
              <w:rPr>
                <w:rFonts w:ascii="Arial" w:hAnsi="Arial" w:cs="Arial"/>
                <w:sz w:val="20"/>
                <w:szCs w:val="20"/>
                <w:lang w:val="en-US"/>
              </w:rPr>
              <w:t xml:space="preserve"> counties</w:t>
            </w:r>
            <w:r w:rsidRPr="0097474B">
              <w:rPr>
                <w:rFonts w:ascii="Arial" w:hAnsi="Arial" w:cs="Arial"/>
                <w:sz w:val="20"/>
                <w:szCs w:val="20"/>
                <w:lang w:val="en-US"/>
              </w:rPr>
              <w:t xml:space="preserve">, 70 of them women, confirmed on the basis of 2 </w:t>
            </w:r>
            <w:r w:rsidRPr="0097474B">
              <w:rPr>
                <w:rFonts w:ascii="Arial" w:hAnsi="Arial" w:cs="Arial"/>
                <w:sz w:val="20"/>
                <w:szCs w:val="20"/>
                <w:lang w:val="en-US"/>
              </w:rPr>
              <w:lastRenderedPageBreak/>
              <w:t>examples each that their skills to implement gender-responsive, risk-informed, social cohesion and climate resilience measures from participatory community-based development planning have improved.</w:t>
            </w:r>
          </w:p>
          <w:p w14:paraId="4BC6758B" w14:textId="7A6355F6" w:rsidR="00E63AFA" w:rsidRPr="0097474B" w:rsidRDefault="00E63AF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Baseline: 0 representatives (no trained actors in the implementation of participatory community-based development planning measures) </w:t>
            </w:r>
          </w:p>
          <w:p w14:paraId="27EC1808" w14:textId="4F8B2D58" w:rsidR="00E63AFA" w:rsidRPr="0097474B" w:rsidRDefault="00E63AF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Target value: 464 representatives, 70 of whom are women, with 2 examples each (2026)</w:t>
            </w:r>
          </w:p>
          <w:p w14:paraId="2762AF3E" w14:textId="4CA76C4F" w:rsidR="00E63AFA" w:rsidRPr="0097474B" w:rsidRDefault="00E63AF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Actual value: 23 trained representatives</w:t>
            </w:r>
          </w:p>
          <w:p w14:paraId="3685BAB8" w14:textId="2BB5CB40" w:rsidR="00E63AFA" w:rsidRPr="0097474B" w:rsidRDefault="00E63AF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Vsl. reachable in runtime: yes</w:t>
            </w:r>
          </w:p>
        </w:tc>
        <w:tc>
          <w:tcPr>
            <w:tcW w:w="3685" w:type="dxa"/>
            <w:tcBorders>
              <w:top w:val="single" w:sz="4" w:space="0" w:color="auto"/>
              <w:left w:val="single" w:sz="4" w:space="0" w:color="auto"/>
              <w:bottom w:val="single" w:sz="4" w:space="0" w:color="auto"/>
              <w:right w:val="single" w:sz="4" w:space="0" w:color="auto"/>
            </w:tcBorders>
          </w:tcPr>
          <w:p w14:paraId="747CCACF" w14:textId="2957723F" w:rsidR="00E63AFA" w:rsidRPr="0097474B" w:rsidDel="000A542B" w:rsidRDefault="00E63AF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lastRenderedPageBreak/>
              <w:t xml:space="preserve">Evaluation of the results of a gender-differentiated random survey of training participants, e.g. members of the </w:t>
            </w:r>
            <w:r w:rsidRPr="0097474B">
              <w:rPr>
                <w:rFonts w:ascii="Arial" w:hAnsi="Arial" w:cs="Arial"/>
                <w:i/>
                <w:iCs/>
                <w:sz w:val="20"/>
                <w:szCs w:val="20"/>
                <w:lang w:val="en-US"/>
              </w:rPr>
              <w:t>county, Payam</w:t>
            </w:r>
            <w:r w:rsidRPr="0097474B">
              <w:rPr>
                <w:rFonts w:ascii="Arial" w:hAnsi="Arial" w:cs="Arial"/>
                <w:sz w:val="20"/>
                <w:szCs w:val="20"/>
                <w:lang w:val="en-US"/>
              </w:rPr>
              <w:t xml:space="preserve"> and </w:t>
            </w:r>
            <w:r w:rsidRPr="0097474B">
              <w:rPr>
                <w:rFonts w:ascii="Arial" w:hAnsi="Arial" w:cs="Arial"/>
                <w:i/>
                <w:iCs/>
                <w:sz w:val="20"/>
                <w:szCs w:val="20"/>
                <w:lang w:val="en-US"/>
              </w:rPr>
              <w:t>boma</w:t>
            </w:r>
            <w:r w:rsidRPr="0097474B">
              <w:rPr>
                <w:rFonts w:ascii="Arial" w:hAnsi="Arial" w:cs="Arial"/>
                <w:sz w:val="20"/>
                <w:szCs w:val="20"/>
                <w:lang w:val="en-US"/>
              </w:rPr>
              <w:t xml:space="preserve"> development committees, staff of decentralised </w:t>
            </w:r>
            <w:r w:rsidRPr="0097474B">
              <w:rPr>
                <w:rFonts w:ascii="Arial" w:hAnsi="Arial" w:cs="Arial"/>
                <w:sz w:val="20"/>
                <w:szCs w:val="20"/>
                <w:lang w:val="en-US"/>
              </w:rPr>
              <w:lastRenderedPageBreak/>
              <w:t>specialist authorities, traditional authorities, representatives of organised civil society and the private sector (e.g. farmers' groups, agricultural cooperatives, village savings and credit clubs, self-help, women's or youth groups) with regard to improving their skills to implement measures from participatory community-based development planning with a focus on the development of climate-resilient agricultural development projects, food security, livelihood security,  women</w:t>
            </w:r>
            <w:r w:rsidRPr="0097474B">
              <w:rPr>
                <w:rFonts w:ascii="Arial" w:hAnsi="Arial" w:cs="Arial"/>
                <w:i/>
                <w:iCs/>
                <w:sz w:val="20"/>
                <w:szCs w:val="20"/>
                <w:lang w:val="en-US"/>
              </w:rPr>
              <w:t>'s empowerment</w:t>
            </w:r>
            <w:r w:rsidRPr="0097474B">
              <w:rPr>
                <w:rFonts w:ascii="Arial" w:hAnsi="Arial" w:cs="Arial"/>
                <w:sz w:val="20"/>
                <w:szCs w:val="20"/>
                <w:lang w:val="en-US"/>
              </w:rPr>
              <w:t xml:space="preserve"> or social cohesion.</w:t>
            </w:r>
          </w:p>
          <w:p w14:paraId="20C798F7" w14:textId="77777777" w:rsidR="00E63AFA" w:rsidRPr="0097474B" w:rsidRDefault="00E63AFA" w:rsidP="009A7533">
            <w:pPr>
              <w:autoSpaceDE w:val="0"/>
              <w:autoSpaceDN w:val="0"/>
              <w:adjustRightInd w:val="0"/>
              <w:spacing w:beforeLines="20" w:before="48" w:afterLines="20" w:after="48"/>
              <w:rPr>
                <w:rFonts w:ascii="Arial" w:hAnsi="Arial" w:cs="Arial"/>
                <w:sz w:val="20"/>
                <w:szCs w:val="20"/>
                <w:lang w:val="en-US"/>
              </w:rPr>
            </w:pPr>
            <w:r w:rsidRPr="0097474B" w:rsidDel="000A542B">
              <w:rPr>
                <w:rFonts w:ascii="Arial" w:hAnsi="Arial" w:cs="Arial"/>
                <w:sz w:val="20"/>
                <w:szCs w:val="20"/>
                <w:lang w:val="en-US"/>
              </w:rPr>
              <w:t>The date of data collection is after 4.5 years of the project period.</w:t>
            </w:r>
          </w:p>
          <w:p w14:paraId="435903C7" w14:textId="51FC9A33" w:rsidR="00A006F3" w:rsidRPr="0097474B" w:rsidRDefault="00A006F3" w:rsidP="009A7533">
            <w:pPr>
              <w:autoSpaceDE w:val="0"/>
              <w:autoSpaceDN w:val="0"/>
              <w:adjustRightInd w:val="0"/>
              <w:spacing w:beforeLines="20" w:before="48" w:afterLines="20" w:after="48"/>
              <w:rPr>
                <w:rFonts w:ascii="Arial" w:hAnsi="Arial" w:cs="Arial"/>
                <w:sz w:val="20"/>
                <w:szCs w:val="20"/>
              </w:rPr>
            </w:pPr>
            <w:r w:rsidRPr="0097474B">
              <w:rPr>
                <w:rFonts w:ascii="Arial" w:hAnsi="Arial" w:cs="Arial"/>
                <w:sz w:val="20"/>
                <w:szCs w:val="20"/>
              </w:rPr>
              <w:t>(Data source: own survey)</w:t>
            </w:r>
          </w:p>
        </w:tc>
        <w:tc>
          <w:tcPr>
            <w:tcW w:w="3828" w:type="dxa"/>
            <w:vMerge/>
          </w:tcPr>
          <w:p w14:paraId="48F2C874" w14:textId="0C1CB40C" w:rsidR="00E63AFA" w:rsidRPr="0097474B" w:rsidRDefault="00E63AFA">
            <w:pPr>
              <w:spacing w:before="48" w:after="48"/>
              <w:rPr>
                <w:rFonts w:ascii="Arial" w:hAnsi="Arial" w:cs="Arial"/>
                <w:sz w:val="20"/>
                <w:szCs w:val="20"/>
              </w:rPr>
            </w:pPr>
          </w:p>
        </w:tc>
      </w:tr>
      <w:tr w:rsidR="001B2DB5" w:rsidRPr="0097474B" w14:paraId="11BB9BF0" w14:textId="77777777" w:rsidTr="2F15FE07">
        <w:trPr>
          <w:trHeight w:val="20"/>
        </w:trPr>
        <w:tc>
          <w:tcPr>
            <w:tcW w:w="2977" w:type="dxa"/>
            <w:vMerge w:val="restart"/>
            <w:tcBorders>
              <w:top w:val="single" w:sz="4" w:space="0" w:color="auto"/>
              <w:left w:val="single" w:sz="4" w:space="0" w:color="auto"/>
              <w:right w:val="single" w:sz="4" w:space="0" w:color="auto"/>
            </w:tcBorders>
          </w:tcPr>
          <w:p w14:paraId="05969867" w14:textId="7C94B0EB" w:rsidR="001B2DB5" w:rsidRPr="0097474B" w:rsidRDefault="001B2DB5"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b/>
                <w:sz w:val="20"/>
                <w:szCs w:val="20"/>
                <w:lang w:val="en-US"/>
              </w:rPr>
              <w:t>Output 2</w:t>
            </w:r>
          </w:p>
          <w:p w14:paraId="70FAFCDF" w14:textId="0D6A2634" w:rsidR="001B2DB5" w:rsidRPr="0097474B" w:rsidRDefault="001B2DB5"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The range of agricultural advice, inputs and services for local actors in selected climate-resilient value chains has improved.</w:t>
            </w:r>
          </w:p>
        </w:tc>
        <w:tc>
          <w:tcPr>
            <w:tcW w:w="4678" w:type="dxa"/>
            <w:tcBorders>
              <w:top w:val="single" w:sz="4" w:space="0" w:color="auto"/>
              <w:left w:val="single" w:sz="4" w:space="0" w:color="auto"/>
              <w:bottom w:val="single" w:sz="4" w:space="0" w:color="auto"/>
              <w:right w:val="single" w:sz="4" w:space="0" w:color="auto"/>
            </w:tcBorders>
          </w:tcPr>
          <w:p w14:paraId="01156F73" w14:textId="5A0B6771" w:rsidR="001B2DB5" w:rsidRPr="0097474B" w:rsidRDefault="001B2DB5" w:rsidP="009A7533">
            <w:pPr>
              <w:autoSpaceDE w:val="0"/>
              <w:autoSpaceDN w:val="0"/>
              <w:adjustRightInd w:val="0"/>
              <w:spacing w:beforeLines="20" w:before="48" w:afterLines="20" w:after="48"/>
              <w:rPr>
                <w:rFonts w:ascii="Arial" w:hAnsi="Arial" w:cs="Arial"/>
                <w:b/>
                <w:bCs/>
                <w:sz w:val="20"/>
                <w:szCs w:val="20"/>
                <w:lang w:val="en-US"/>
              </w:rPr>
            </w:pPr>
            <w:r w:rsidRPr="0097474B">
              <w:rPr>
                <w:rFonts w:ascii="Arial" w:hAnsi="Arial" w:cs="Arial"/>
                <w:b/>
                <w:bCs/>
                <w:sz w:val="20"/>
                <w:szCs w:val="20"/>
                <w:lang w:val="en-US"/>
              </w:rPr>
              <w:t>Output indicator 2.1.</w:t>
            </w:r>
          </w:p>
          <w:p w14:paraId="2E614793" w14:textId="67FAAC7F" w:rsidR="001B2DB5" w:rsidRPr="0097474B" w:rsidRDefault="000D3F74"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525 out of 820 qualified </w:t>
            </w:r>
            <w:r w:rsidR="001B2DB5" w:rsidRPr="0097474B">
              <w:rPr>
                <w:rFonts w:ascii="Arial" w:hAnsi="Arial" w:cs="Arial"/>
                <w:sz w:val="20"/>
                <w:szCs w:val="20"/>
                <w:lang w:val="en-US"/>
              </w:rPr>
              <w:t xml:space="preserve">agricultural advisors, including </w:t>
            </w:r>
            <w:r w:rsidR="00170C42" w:rsidRPr="0097474B">
              <w:rPr>
                <w:rFonts w:ascii="Arial" w:hAnsi="Arial" w:cs="Arial"/>
                <w:sz w:val="20"/>
                <w:szCs w:val="20"/>
                <w:lang w:val="en-US"/>
              </w:rPr>
              <w:t xml:space="preserve">75 </w:t>
            </w:r>
            <w:r w:rsidR="001B2DB5" w:rsidRPr="0097474B">
              <w:rPr>
                <w:rFonts w:ascii="Arial" w:hAnsi="Arial" w:cs="Arial"/>
                <w:sz w:val="20"/>
                <w:szCs w:val="20"/>
                <w:lang w:val="en-US"/>
              </w:rPr>
              <w:t xml:space="preserve">women, </w:t>
            </w:r>
            <w:r w:rsidR="00BB0484" w:rsidRPr="0097474B">
              <w:rPr>
                <w:rFonts w:ascii="Arial" w:hAnsi="Arial" w:cs="Arial"/>
                <w:sz w:val="20"/>
                <w:szCs w:val="20"/>
                <w:lang w:val="en-US"/>
              </w:rPr>
              <w:t xml:space="preserve">201 </w:t>
            </w:r>
            <w:r w:rsidR="001B2DB5" w:rsidRPr="0097474B">
              <w:rPr>
                <w:rFonts w:ascii="Arial" w:hAnsi="Arial" w:cs="Arial"/>
                <w:sz w:val="20"/>
                <w:szCs w:val="20"/>
                <w:lang w:val="en-US"/>
              </w:rPr>
              <w:t xml:space="preserve">young people, and </w:t>
            </w:r>
            <w:r w:rsidR="007E4D6E" w:rsidRPr="0097474B">
              <w:rPr>
                <w:rFonts w:ascii="Arial" w:hAnsi="Arial" w:cs="Arial"/>
                <w:sz w:val="20"/>
                <w:szCs w:val="20"/>
                <w:lang w:val="en-US"/>
              </w:rPr>
              <w:t>79</w:t>
            </w:r>
            <w:r w:rsidR="001B2DB5" w:rsidRPr="0097474B">
              <w:rPr>
                <w:rFonts w:ascii="Arial" w:hAnsi="Arial" w:cs="Arial"/>
                <w:sz w:val="20"/>
                <w:szCs w:val="20"/>
                <w:lang w:val="en-US"/>
              </w:rPr>
              <w:t xml:space="preserve"> agro-based micro, small and medium-sized enterprises (MSMEs), </w:t>
            </w:r>
            <w:r w:rsidR="002C0727" w:rsidRPr="0097474B">
              <w:rPr>
                <w:rFonts w:ascii="Arial" w:hAnsi="Arial" w:cs="Arial"/>
                <w:sz w:val="20"/>
                <w:szCs w:val="20"/>
                <w:lang w:val="en-US"/>
              </w:rPr>
              <w:t xml:space="preserve">24 of which are led by women and 32 </w:t>
            </w:r>
            <w:r w:rsidR="001B2DB5" w:rsidRPr="0097474B">
              <w:rPr>
                <w:rFonts w:ascii="Arial" w:hAnsi="Arial" w:cs="Arial"/>
                <w:sz w:val="20"/>
                <w:szCs w:val="20"/>
                <w:lang w:val="en-US"/>
              </w:rPr>
              <w:t xml:space="preserve">by young people, </w:t>
            </w:r>
            <w:r w:rsidR="007708A6" w:rsidRPr="0097474B">
              <w:rPr>
                <w:rFonts w:ascii="Arial" w:hAnsi="Arial" w:cs="Arial"/>
                <w:sz w:val="20"/>
                <w:szCs w:val="20"/>
                <w:lang w:val="en-US"/>
              </w:rPr>
              <w:t xml:space="preserve">have confirmed that they have added two additional practices, technologies or products to their range of </w:t>
            </w:r>
            <w:r w:rsidR="006E32D4" w:rsidRPr="0097474B">
              <w:rPr>
                <w:rFonts w:ascii="Arial" w:hAnsi="Arial" w:cs="Arial"/>
                <w:sz w:val="20"/>
                <w:szCs w:val="20"/>
                <w:lang w:val="en-US"/>
              </w:rPr>
              <w:t xml:space="preserve">have taken up advisory services, services or inputs for improved climate-resilient and nutrition-sensitive agricultural production </w:t>
            </w:r>
            <w:r w:rsidR="002E7517" w:rsidRPr="0097474B">
              <w:rPr>
                <w:rFonts w:ascii="Arial" w:hAnsi="Arial" w:cs="Arial"/>
                <w:sz w:val="20"/>
                <w:szCs w:val="20"/>
                <w:lang w:val="en-US"/>
              </w:rPr>
              <w:t>.</w:t>
            </w:r>
          </w:p>
          <w:p w14:paraId="6503A01A" w14:textId="16B860FA" w:rsidR="001B2DB5" w:rsidRPr="0097474B" w:rsidRDefault="001B2DB5"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Baseline: 0 advisors and 0 MSMEs (no survey among previously trained advisors and MSMEs)</w:t>
            </w:r>
          </w:p>
          <w:p w14:paraId="5721F8A5" w14:textId="6EED84AE" w:rsidR="001B2DB5" w:rsidRPr="0097474B" w:rsidRDefault="001B2DB5"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Target value: </w:t>
            </w:r>
            <w:r w:rsidR="002E7517" w:rsidRPr="0097474B">
              <w:rPr>
                <w:rFonts w:ascii="Arial" w:hAnsi="Arial" w:cs="Arial"/>
                <w:sz w:val="20"/>
                <w:szCs w:val="20"/>
                <w:lang w:val="en-US"/>
              </w:rPr>
              <w:t xml:space="preserve">525 </w:t>
            </w:r>
            <w:r w:rsidRPr="0097474B">
              <w:rPr>
                <w:rFonts w:ascii="Arial" w:hAnsi="Arial" w:cs="Arial"/>
                <w:sz w:val="20"/>
                <w:szCs w:val="20"/>
                <w:lang w:val="en-US"/>
              </w:rPr>
              <w:t xml:space="preserve">counsellors, of which </w:t>
            </w:r>
            <w:r w:rsidR="002E7517" w:rsidRPr="0097474B">
              <w:rPr>
                <w:rFonts w:ascii="Arial" w:hAnsi="Arial" w:cs="Arial"/>
                <w:sz w:val="20"/>
                <w:szCs w:val="20"/>
                <w:lang w:val="en-US"/>
              </w:rPr>
              <w:t xml:space="preserve">75 </w:t>
            </w:r>
            <w:r w:rsidRPr="0097474B">
              <w:rPr>
                <w:rFonts w:ascii="Arial" w:hAnsi="Arial" w:cs="Arial"/>
                <w:sz w:val="20"/>
                <w:szCs w:val="20"/>
                <w:lang w:val="en-US"/>
              </w:rPr>
              <w:t xml:space="preserve">are women and </w:t>
            </w:r>
            <w:r w:rsidR="002E7517" w:rsidRPr="0097474B">
              <w:rPr>
                <w:rFonts w:ascii="Arial" w:hAnsi="Arial" w:cs="Arial"/>
                <w:sz w:val="20"/>
                <w:szCs w:val="20"/>
                <w:lang w:val="en-US"/>
              </w:rPr>
              <w:t xml:space="preserve">201 </w:t>
            </w:r>
            <w:r w:rsidRPr="0097474B">
              <w:rPr>
                <w:rFonts w:ascii="Arial" w:hAnsi="Arial" w:cs="Arial"/>
                <w:sz w:val="20"/>
                <w:szCs w:val="20"/>
                <w:lang w:val="en-US"/>
              </w:rPr>
              <w:t xml:space="preserve">are young people, </w:t>
            </w:r>
            <w:r w:rsidR="002E7517" w:rsidRPr="0097474B">
              <w:rPr>
                <w:rFonts w:ascii="Arial" w:hAnsi="Arial" w:cs="Arial"/>
                <w:sz w:val="20"/>
                <w:szCs w:val="20"/>
                <w:lang w:val="en-US"/>
              </w:rPr>
              <w:t xml:space="preserve">79 </w:t>
            </w:r>
            <w:r w:rsidRPr="0097474B">
              <w:rPr>
                <w:rFonts w:ascii="Arial" w:hAnsi="Arial" w:cs="Arial"/>
                <w:sz w:val="20"/>
                <w:szCs w:val="20"/>
                <w:lang w:val="en-US"/>
              </w:rPr>
              <w:t xml:space="preserve">agro-based MSMEs, of which </w:t>
            </w:r>
            <w:r w:rsidR="002E7517" w:rsidRPr="0097474B">
              <w:rPr>
                <w:rFonts w:ascii="Arial" w:hAnsi="Arial" w:cs="Arial"/>
                <w:sz w:val="20"/>
                <w:szCs w:val="20"/>
                <w:lang w:val="en-US"/>
              </w:rPr>
              <w:t xml:space="preserve">24 are led by women and 32 </w:t>
            </w:r>
            <w:r w:rsidRPr="0097474B">
              <w:rPr>
                <w:rFonts w:ascii="Arial" w:hAnsi="Arial" w:cs="Arial"/>
                <w:sz w:val="20"/>
                <w:szCs w:val="20"/>
                <w:lang w:val="en-US"/>
              </w:rPr>
              <w:t>by young people (2027)</w:t>
            </w:r>
          </w:p>
          <w:p w14:paraId="4D4CC960" w14:textId="11E12DEC" w:rsidR="001B2DB5" w:rsidRPr="0097474B" w:rsidRDefault="001B2DB5"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lastRenderedPageBreak/>
              <w:t>Actual value: 247 counsellors, of which 75 are female counsellors and 53 young people, 0 MSMEs (already trained)</w:t>
            </w:r>
          </w:p>
          <w:p w14:paraId="67C3F8C9" w14:textId="15D6563F" w:rsidR="001B2DB5" w:rsidRPr="0097474B" w:rsidRDefault="001B2DB5" w:rsidP="009A7533">
            <w:pPr>
              <w:autoSpaceDE w:val="0"/>
              <w:autoSpaceDN w:val="0"/>
              <w:adjustRightInd w:val="0"/>
              <w:spacing w:beforeLines="20" w:before="48" w:afterLines="20" w:after="48"/>
              <w:rPr>
                <w:rFonts w:ascii="Arial" w:hAnsi="Arial" w:cs="Arial"/>
                <w:b/>
                <w:bCs/>
                <w:sz w:val="20"/>
                <w:szCs w:val="20"/>
                <w:lang w:val="en-US"/>
              </w:rPr>
            </w:pPr>
            <w:r w:rsidRPr="0097474B">
              <w:rPr>
                <w:rFonts w:ascii="Arial" w:hAnsi="Arial" w:cs="Arial"/>
                <w:sz w:val="20"/>
                <w:szCs w:val="20"/>
                <w:lang w:val="en-US"/>
              </w:rPr>
              <w:t>Vsl. reachable in runtime: yes</w:t>
            </w:r>
          </w:p>
        </w:tc>
        <w:tc>
          <w:tcPr>
            <w:tcW w:w="3685" w:type="dxa"/>
            <w:tcBorders>
              <w:top w:val="single" w:sz="4" w:space="0" w:color="auto"/>
              <w:left w:val="single" w:sz="4" w:space="0" w:color="auto"/>
              <w:bottom w:val="single" w:sz="4" w:space="0" w:color="auto"/>
              <w:right w:val="single" w:sz="4" w:space="0" w:color="auto"/>
            </w:tcBorders>
          </w:tcPr>
          <w:p w14:paraId="0100B980" w14:textId="4F7E29E1" w:rsidR="001B2DB5" w:rsidRPr="0097474B" w:rsidRDefault="005044D3"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lastRenderedPageBreak/>
              <w:t xml:space="preserve">Evaluation of a representative, gender- and age-differentiated standardised </w:t>
            </w:r>
            <w:r w:rsidR="001C384F" w:rsidRPr="0097474B">
              <w:rPr>
                <w:rFonts w:ascii="Arial" w:hAnsi="Arial" w:cs="Arial"/>
                <w:i/>
                <w:iCs/>
                <w:sz w:val="20"/>
                <w:szCs w:val="20"/>
                <w:lang w:val="en-US"/>
              </w:rPr>
              <w:t>qualitative midterm</w:t>
            </w:r>
            <w:r w:rsidRPr="0097474B">
              <w:rPr>
                <w:rFonts w:ascii="Arial" w:hAnsi="Arial" w:cs="Arial"/>
                <w:sz w:val="20"/>
                <w:szCs w:val="20"/>
                <w:lang w:val="en-US"/>
              </w:rPr>
              <w:t xml:space="preserve"> term (2026) and </w:t>
            </w:r>
            <w:r w:rsidRPr="0097474B">
              <w:rPr>
                <w:rFonts w:ascii="Arial" w:hAnsi="Arial" w:cs="Arial"/>
                <w:i/>
                <w:iCs/>
                <w:sz w:val="20"/>
                <w:szCs w:val="20"/>
                <w:lang w:val="en-US"/>
              </w:rPr>
              <w:t xml:space="preserve">endline </w:t>
            </w:r>
            <w:r w:rsidRPr="0097474B">
              <w:rPr>
                <w:rFonts w:ascii="Arial" w:hAnsi="Arial" w:cs="Arial"/>
                <w:sz w:val="20"/>
                <w:szCs w:val="20"/>
                <w:lang w:val="en-US"/>
              </w:rPr>
              <w:t>survey (2028) of agricultural advisors participating in qualification measures</w:t>
            </w:r>
            <w:r w:rsidR="003A2ED1" w:rsidRPr="0097474B">
              <w:rPr>
                <w:rFonts w:ascii="Arial" w:hAnsi="Arial" w:cs="Arial"/>
                <w:sz w:val="20"/>
                <w:szCs w:val="20"/>
                <w:lang w:val="en-US"/>
              </w:rPr>
              <w:t xml:space="preserve">, e.g. state advisors, advisors of cooperatives, cooperatives, farming groups or model farmers of the FFS and FBS as well as agro-based MSMEs as providers of agricultural Operating centers </w:t>
            </w:r>
            <w:r w:rsidR="001B2DB5" w:rsidRPr="0097474B">
              <w:rPr>
                <w:rFonts w:ascii="Arial" w:hAnsi="Arial" w:cs="Arial"/>
                <w:sz w:val="20"/>
                <w:szCs w:val="20"/>
                <w:lang w:val="en-US"/>
              </w:rPr>
              <w:t xml:space="preserve">with professional advice </w:t>
            </w:r>
            <w:r w:rsidR="00704980" w:rsidRPr="0097474B">
              <w:rPr>
                <w:rFonts w:ascii="Arial" w:hAnsi="Arial" w:cs="Arial"/>
                <w:sz w:val="20"/>
                <w:szCs w:val="20"/>
                <w:lang w:val="en-US"/>
              </w:rPr>
              <w:t>and/or services (consulting, machine rental, etc.).</w:t>
            </w:r>
          </w:p>
          <w:p w14:paraId="422B481A" w14:textId="6D2F77D6" w:rsidR="00E2155E" w:rsidRPr="0097474B" w:rsidRDefault="00E2155E"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(Data source: own survey)</w:t>
            </w:r>
          </w:p>
          <w:p w14:paraId="642C27EF" w14:textId="2F6274B2" w:rsidR="001B2DB5" w:rsidRPr="0097474B" w:rsidRDefault="001B2DB5"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Young people belong to the age group up to </w:t>
            </w:r>
            <w:r w:rsidR="00CE1FC5" w:rsidRPr="0097474B">
              <w:rPr>
                <w:rFonts w:ascii="Arial" w:hAnsi="Arial" w:cs="Arial"/>
                <w:sz w:val="20"/>
                <w:szCs w:val="20"/>
                <w:lang w:val="en-US"/>
              </w:rPr>
              <w:t xml:space="preserve">and including </w:t>
            </w:r>
            <w:r w:rsidRPr="0097474B">
              <w:rPr>
                <w:rFonts w:ascii="Arial" w:hAnsi="Arial" w:cs="Arial"/>
                <w:sz w:val="20"/>
                <w:szCs w:val="20"/>
                <w:lang w:val="en-US"/>
              </w:rPr>
              <w:t xml:space="preserve">35 years </w:t>
            </w:r>
            <w:r w:rsidR="00CE1FC5" w:rsidRPr="0097474B">
              <w:rPr>
                <w:rFonts w:ascii="Arial" w:hAnsi="Arial" w:cs="Arial"/>
                <w:sz w:val="20"/>
                <w:szCs w:val="20"/>
                <w:lang w:val="en-US"/>
              </w:rPr>
              <w:t xml:space="preserve">(at the </w:t>
            </w:r>
            <w:r w:rsidR="00CE1FC5" w:rsidRPr="0097474B">
              <w:rPr>
                <w:rFonts w:ascii="Arial" w:hAnsi="Arial" w:cs="Arial"/>
                <w:sz w:val="20"/>
                <w:szCs w:val="20"/>
                <w:lang w:val="en-US"/>
              </w:rPr>
              <w:lastRenderedPageBreak/>
              <w:t xml:space="preserve">time of the project's qualification measures). </w:t>
            </w:r>
          </w:p>
        </w:tc>
        <w:tc>
          <w:tcPr>
            <w:tcW w:w="3828" w:type="dxa"/>
            <w:vMerge/>
          </w:tcPr>
          <w:p w14:paraId="0AA2B3FF" w14:textId="7109977E" w:rsidR="001B2DB5" w:rsidRPr="0097474B" w:rsidRDefault="001B2DB5">
            <w:pPr>
              <w:spacing w:before="48" w:after="48"/>
              <w:rPr>
                <w:rFonts w:ascii="Arial" w:eastAsia="Arial" w:hAnsi="Arial" w:cs="Arial"/>
                <w:sz w:val="20"/>
                <w:szCs w:val="20"/>
                <w:lang w:val="en-US"/>
              </w:rPr>
            </w:pPr>
          </w:p>
        </w:tc>
      </w:tr>
      <w:tr w:rsidR="001B2DB5" w:rsidRPr="00185886" w14:paraId="114A557C" w14:textId="77777777" w:rsidTr="2F15FE07">
        <w:trPr>
          <w:trHeight w:val="20"/>
        </w:trPr>
        <w:tc>
          <w:tcPr>
            <w:tcW w:w="2977" w:type="dxa"/>
            <w:vMerge/>
          </w:tcPr>
          <w:p w14:paraId="440607CD" w14:textId="77777777" w:rsidR="001B2DB5" w:rsidRPr="0097474B" w:rsidRDefault="001B2DB5" w:rsidP="009A7533">
            <w:pPr>
              <w:autoSpaceDE w:val="0"/>
              <w:autoSpaceDN w:val="0"/>
              <w:adjustRightInd w:val="0"/>
              <w:spacing w:beforeLines="20" w:before="48" w:afterLines="20" w:after="48"/>
              <w:rPr>
                <w:rFonts w:ascii="Arial" w:hAnsi="Arial" w:cs="Arial"/>
                <w:b/>
                <w:sz w:val="20"/>
                <w:szCs w:val="20"/>
                <w:lang w:val="en-US"/>
              </w:rPr>
            </w:pPr>
          </w:p>
        </w:tc>
        <w:tc>
          <w:tcPr>
            <w:tcW w:w="4678" w:type="dxa"/>
            <w:tcBorders>
              <w:top w:val="single" w:sz="4" w:space="0" w:color="auto"/>
              <w:left w:val="single" w:sz="4" w:space="0" w:color="auto"/>
              <w:bottom w:val="single" w:sz="4" w:space="0" w:color="auto"/>
              <w:right w:val="single" w:sz="4" w:space="0" w:color="auto"/>
            </w:tcBorders>
          </w:tcPr>
          <w:p w14:paraId="437C3632" w14:textId="77777777" w:rsidR="001B2DB5" w:rsidRPr="0097474B" w:rsidRDefault="001B2DB5"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b/>
                <w:sz w:val="20"/>
                <w:szCs w:val="20"/>
                <w:lang w:val="en-US"/>
              </w:rPr>
              <w:t xml:space="preserve">Output indicator 2.2 </w:t>
            </w:r>
          </w:p>
          <w:p w14:paraId="0F37E706" w14:textId="49CE495E" w:rsidR="001B2DB5" w:rsidRPr="0097474B" w:rsidRDefault="001B2DB5"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23,375 out of 27,500 smallholder households, including 7,013 female-headed households, have  confirmed the use of new or improved practices or technologies taught through </w:t>
            </w:r>
            <w:r w:rsidR="00CD2040" w:rsidRPr="0097474B">
              <w:rPr>
                <w:rFonts w:ascii="Arial" w:hAnsi="Arial" w:cs="Arial"/>
                <w:sz w:val="20"/>
                <w:szCs w:val="20"/>
                <w:lang w:val="en-US"/>
              </w:rPr>
              <w:t>agricultural extension or training for their climate-resilient, market-oriented agricultural production or income increase.</w:t>
            </w:r>
          </w:p>
          <w:p w14:paraId="6EA686E7" w14:textId="2ACD593B" w:rsidR="001B2DB5" w:rsidRPr="0097474B" w:rsidRDefault="001B2DB5"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Baseline: 0 smallholder households (no survey among farmers who have been trained so far)</w:t>
            </w:r>
          </w:p>
          <w:p w14:paraId="05922ED4" w14:textId="72B4DC63" w:rsidR="001B2DB5" w:rsidRPr="0097474B" w:rsidRDefault="001B2DB5"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Target: 23,375 smallholder households, of which 7,013  are female-headed households (</w:t>
            </w:r>
            <w:r w:rsidR="00A1278C" w:rsidRPr="0097474B">
              <w:rPr>
                <w:rFonts w:ascii="Arial" w:hAnsi="Arial" w:cs="Arial"/>
                <w:sz w:val="20"/>
                <w:szCs w:val="20"/>
                <w:lang w:val="en-US"/>
              </w:rPr>
              <w:t>2028</w:t>
            </w:r>
            <w:r w:rsidRPr="0097474B">
              <w:rPr>
                <w:rFonts w:ascii="Arial" w:hAnsi="Arial" w:cs="Arial"/>
                <w:sz w:val="20"/>
                <w:szCs w:val="20"/>
                <w:lang w:val="en-US"/>
              </w:rPr>
              <w:t>)</w:t>
            </w:r>
          </w:p>
          <w:p w14:paraId="541B2580" w14:textId="77777777" w:rsidR="001B2DB5" w:rsidRPr="0097474B" w:rsidRDefault="001B2DB5"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Actual value: 0 smallholder households</w:t>
            </w:r>
          </w:p>
          <w:p w14:paraId="366625EE" w14:textId="307A78F7" w:rsidR="001B2DB5" w:rsidRPr="0097474B" w:rsidRDefault="001B2DB5" w:rsidP="009A7533">
            <w:pPr>
              <w:autoSpaceDE w:val="0"/>
              <w:autoSpaceDN w:val="0"/>
              <w:adjustRightInd w:val="0"/>
              <w:spacing w:beforeLines="20" w:before="48" w:afterLines="20" w:after="48"/>
              <w:rPr>
                <w:rFonts w:ascii="Arial" w:hAnsi="Arial" w:cs="Arial"/>
                <w:b/>
                <w:bCs/>
                <w:sz w:val="20"/>
                <w:szCs w:val="20"/>
                <w:lang w:val="en-US"/>
              </w:rPr>
            </w:pPr>
            <w:r w:rsidRPr="0097474B">
              <w:rPr>
                <w:rFonts w:ascii="Arial" w:hAnsi="Arial" w:cs="Arial"/>
                <w:sz w:val="20"/>
                <w:szCs w:val="20"/>
                <w:lang w:val="en-US"/>
              </w:rPr>
              <w:t>Vsl. reachable in runtime: yes</w:t>
            </w:r>
          </w:p>
        </w:tc>
        <w:tc>
          <w:tcPr>
            <w:tcW w:w="3685" w:type="dxa"/>
            <w:tcBorders>
              <w:top w:val="single" w:sz="4" w:space="0" w:color="auto"/>
              <w:left w:val="single" w:sz="4" w:space="0" w:color="auto"/>
              <w:bottom w:val="single" w:sz="4" w:space="0" w:color="auto"/>
              <w:right w:val="single" w:sz="4" w:space="0" w:color="auto"/>
            </w:tcBorders>
          </w:tcPr>
          <w:p w14:paraId="0CCF2EAE" w14:textId="580BF240" w:rsidR="001B2DB5" w:rsidRPr="0097474B" w:rsidRDefault="001B2DB5"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Evaluation of the results of a representative, gender-differentiated, random </w:t>
            </w:r>
            <w:r w:rsidRPr="0097474B">
              <w:rPr>
                <w:rFonts w:ascii="Arial" w:hAnsi="Arial" w:cs="Arial"/>
                <w:i/>
                <w:sz w:val="20"/>
                <w:szCs w:val="20"/>
                <w:lang w:val="en-US"/>
              </w:rPr>
              <w:t>midline</w:t>
            </w:r>
            <w:r w:rsidRPr="0097474B">
              <w:rPr>
                <w:rFonts w:ascii="Arial" w:hAnsi="Arial" w:cs="Arial"/>
                <w:sz w:val="20"/>
                <w:szCs w:val="20"/>
                <w:lang w:val="en-US"/>
              </w:rPr>
              <w:t xml:space="preserve"> (2026) and </w:t>
            </w:r>
            <w:r w:rsidRPr="0097474B">
              <w:rPr>
                <w:rFonts w:ascii="Arial" w:hAnsi="Arial" w:cs="Arial"/>
                <w:i/>
                <w:sz w:val="20"/>
                <w:szCs w:val="20"/>
                <w:lang w:val="en-US"/>
              </w:rPr>
              <w:t xml:space="preserve">endline </w:t>
            </w:r>
            <w:r w:rsidRPr="0097474B">
              <w:rPr>
                <w:rFonts w:ascii="Arial" w:hAnsi="Arial" w:cs="Arial"/>
                <w:sz w:val="20"/>
                <w:szCs w:val="20"/>
                <w:lang w:val="en-US"/>
              </w:rPr>
              <w:t xml:space="preserve">(2028) survey of participants in funded advisory or training measures in climate-resilient agricultural ESCs with regard to the </w:t>
            </w:r>
            <w:r w:rsidR="00351372" w:rsidRPr="0097474B">
              <w:rPr>
                <w:rFonts w:ascii="Arial" w:hAnsi="Arial" w:cs="Arial"/>
                <w:sz w:val="20"/>
                <w:szCs w:val="20"/>
                <w:lang w:val="en-US"/>
              </w:rPr>
              <w:t xml:space="preserve">application of the new or improved practices and technologies taught </w:t>
            </w:r>
            <w:r w:rsidRPr="0097474B">
              <w:rPr>
                <w:rFonts w:ascii="Arial" w:hAnsi="Arial" w:cs="Arial"/>
                <w:sz w:val="20"/>
                <w:szCs w:val="20"/>
                <w:lang w:val="en-US"/>
              </w:rPr>
              <w:t xml:space="preserve">for their </w:t>
            </w:r>
            <w:r w:rsidR="00A26436" w:rsidRPr="0097474B">
              <w:rPr>
                <w:rFonts w:ascii="Arial" w:hAnsi="Arial" w:cs="Arial"/>
                <w:sz w:val="20"/>
                <w:szCs w:val="20"/>
                <w:lang w:val="en-US"/>
              </w:rPr>
              <w:t xml:space="preserve">sustainable </w:t>
            </w:r>
            <w:r w:rsidRPr="0097474B">
              <w:rPr>
                <w:rFonts w:ascii="Arial" w:hAnsi="Arial" w:cs="Arial"/>
                <w:sz w:val="20"/>
                <w:szCs w:val="20"/>
                <w:lang w:val="en-US"/>
              </w:rPr>
              <w:t xml:space="preserve">increase in production or income. </w:t>
            </w:r>
            <w:r w:rsidR="008A1153" w:rsidRPr="0097474B">
              <w:rPr>
                <w:rFonts w:ascii="Arial" w:hAnsi="Arial" w:cs="Arial"/>
                <w:sz w:val="20"/>
                <w:szCs w:val="20"/>
                <w:lang w:val="en-US"/>
              </w:rPr>
              <w:t>Application means a value of 3) or better: 1) none (0 new or improved practices and technologies), 2) low (1 practice/technology), 3) increased (2 practices/technologies), 4) high (3 practices/technologies) and 5) very high (4 or more practices/technologies).</w:t>
            </w:r>
          </w:p>
          <w:p w14:paraId="07C9E8DE" w14:textId="36728DED" w:rsidR="00096E1F" w:rsidRPr="0097474B" w:rsidRDefault="00C7728E"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New or improved practices or technologies refer to the examples listed in Module Objective 2. </w:t>
            </w:r>
          </w:p>
        </w:tc>
        <w:tc>
          <w:tcPr>
            <w:tcW w:w="3828" w:type="dxa"/>
            <w:vMerge w:val="restart"/>
            <w:tcBorders>
              <w:top w:val="single" w:sz="4" w:space="0" w:color="auto"/>
              <w:left w:val="single" w:sz="4" w:space="0" w:color="auto"/>
              <w:bottom w:val="single" w:sz="4" w:space="0" w:color="auto"/>
              <w:right w:val="single" w:sz="4" w:space="0" w:color="auto"/>
            </w:tcBorders>
          </w:tcPr>
          <w:p w14:paraId="67F7321C" w14:textId="77777777" w:rsidR="001B2DB5" w:rsidRPr="0097474B" w:rsidRDefault="001B2DB5" w:rsidP="009A7533">
            <w:pPr>
              <w:autoSpaceDE w:val="0"/>
              <w:autoSpaceDN w:val="0"/>
              <w:adjustRightInd w:val="0"/>
              <w:spacing w:beforeLines="20" w:before="48" w:afterLines="20" w:after="48"/>
              <w:rPr>
                <w:rFonts w:ascii="Arial" w:hAnsi="Arial" w:cs="Arial"/>
                <w:sz w:val="20"/>
                <w:szCs w:val="20"/>
                <w:lang w:val="en-US"/>
              </w:rPr>
            </w:pPr>
          </w:p>
        </w:tc>
      </w:tr>
      <w:tr w:rsidR="00A52539" w:rsidRPr="0097474B" w14:paraId="1D97C23C" w14:textId="77777777" w:rsidTr="2F15FE07">
        <w:trPr>
          <w:trHeight w:val="20"/>
        </w:trPr>
        <w:tc>
          <w:tcPr>
            <w:tcW w:w="2977" w:type="dxa"/>
            <w:vMerge w:val="restart"/>
            <w:tcBorders>
              <w:top w:val="single" w:sz="4" w:space="0" w:color="auto"/>
              <w:left w:val="single" w:sz="4" w:space="0" w:color="auto"/>
              <w:bottom w:val="single" w:sz="4" w:space="0" w:color="auto"/>
              <w:right w:val="single" w:sz="4" w:space="0" w:color="auto"/>
            </w:tcBorders>
          </w:tcPr>
          <w:p w14:paraId="6949CF42" w14:textId="76311B49" w:rsidR="003B39C6" w:rsidRPr="0097474B" w:rsidRDefault="6E462D43" w:rsidP="56A7EDF5">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b/>
                <w:bCs/>
                <w:sz w:val="20"/>
                <w:szCs w:val="20"/>
                <w:lang w:val="en-US"/>
              </w:rPr>
              <w:t>Output 3</w:t>
            </w:r>
          </w:p>
          <w:p w14:paraId="428DD9A9" w14:textId="6A0A3E85" w:rsidR="00F128B3" w:rsidRPr="0097474B" w:rsidRDefault="00EC43A5"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The market orientation of local actors in selected climate-resilient value chains has been strengthened.</w:t>
            </w:r>
          </w:p>
        </w:tc>
        <w:tc>
          <w:tcPr>
            <w:tcW w:w="4678" w:type="dxa"/>
            <w:tcBorders>
              <w:top w:val="single" w:sz="4" w:space="0" w:color="auto"/>
              <w:left w:val="single" w:sz="4" w:space="0" w:color="auto"/>
              <w:bottom w:val="single" w:sz="4" w:space="0" w:color="auto"/>
              <w:right w:val="single" w:sz="4" w:space="0" w:color="auto"/>
            </w:tcBorders>
          </w:tcPr>
          <w:p w14:paraId="53AB59FB" w14:textId="77777777" w:rsidR="00F128B3" w:rsidRPr="0097474B" w:rsidRDefault="00F128B3"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b/>
                <w:sz w:val="20"/>
                <w:szCs w:val="20"/>
                <w:lang w:val="en-US"/>
              </w:rPr>
              <w:t>Output indicator 3.1</w:t>
            </w:r>
          </w:p>
          <w:p w14:paraId="3F85C038" w14:textId="5D595791" w:rsidR="00F128B3" w:rsidRPr="0097474B" w:rsidRDefault="00A62C34"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16,500 out of 27,500 smallholder households, 4,950 of which are headed by women, have improved their market access in 2 out of 5 categories in the selected WSK.</w:t>
            </w:r>
          </w:p>
          <w:p w14:paraId="391537AA" w14:textId="4781391B" w:rsidR="00F128B3" w:rsidRPr="0097474B" w:rsidRDefault="00F128B3"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Baseline: 0 smallholder households (no data on improved business capacities so far) (2024)</w:t>
            </w:r>
          </w:p>
          <w:p w14:paraId="306F8208" w14:textId="173C1321" w:rsidR="00F128B3" w:rsidRPr="0097474B" w:rsidRDefault="00F128B3"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Target value: 16,500 smallholder households, 4,950 of which are headed by women (2028)</w:t>
            </w:r>
          </w:p>
        </w:tc>
        <w:tc>
          <w:tcPr>
            <w:tcW w:w="3685" w:type="dxa"/>
            <w:tcBorders>
              <w:top w:val="single" w:sz="4" w:space="0" w:color="auto"/>
              <w:left w:val="single" w:sz="4" w:space="0" w:color="auto"/>
              <w:bottom w:val="single" w:sz="4" w:space="0" w:color="auto"/>
              <w:right w:val="single" w:sz="4" w:space="0" w:color="auto"/>
            </w:tcBorders>
          </w:tcPr>
          <w:p w14:paraId="22CBCC94" w14:textId="05084186" w:rsidR="00F128B3" w:rsidRPr="0097474B" w:rsidRDefault="000C0B69"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Evaluation of the results of a representative, gender-differentiated, random baseline (2025) and </w:t>
            </w:r>
            <w:r w:rsidR="00F128B3" w:rsidRPr="0097474B">
              <w:rPr>
                <w:rFonts w:ascii="Arial" w:hAnsi="Arial" w:cs="Arial"/>
                <w:i/>
                <w:sz w:val="20"/>
                <w:szCs w:val="20"/>
                <w:lang w:val="en-US"/>
              </w:rPr>
              <w:t>endline</w:t>
            </w:r>
            <w:r w:rsidR="00F128B3" w:rsidRPr="0097474B">
              <w:rPr>
                <w:rFonts w:ascii="Arial" w:hAnsi="Arial" w:cs="Arial"/>
                <w:sz w:val="20"/>
                <w:szCs w:val="20"/>
                <w:lang w:val="en-US"/>
              </w:rPr>
              <w:t xml:space="preserve"> (2028) survey of supported smallholder households with regard to improvements in their market accessibility in 2 out of 5 categories: 1) improved marketing/connections to buyers, including cooperatives/cooperatives or contract farming, 2) improved access to and </w:t>
            </w:r>
            <w:r w:rsidR="00F128B3" w:rsidRPr="0097474B">
              <w:rPr>
                <w:rFonts w:ascii="Arial" w:hAnsi="Arial" w:cs="Arial"/>
                <w:sz w:val="20"/>
                <w:szCs w:val="20"/>
                <w:lang w:val="en-US"/>
              </w:rPr>
              <w:lastRenderedPageBreak/>
              <w:t>use of advisory information, 3) development of new or additional markets, 4) increased trading volume; 5) Use of improved inputs (quality seeds, small machines, agroecological inputs to improve soil health, resource-saving irrigation technologies, etc.).</w:t>
            </w:r>
          </w:p>
          <w:p w14:paraId="76DCA88A" w14:textId="5DD5E4B2" w:rsidR="006A16D0" w:rsidRPr="0097474B" w:rsidRDefault="006A16D0"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Improved means when respondents rate their market connection in the </w:t>
            </w:r>
            <w:r w:rsidR="00B62AB6" w:rsidRPr="0097474B">
              <w:rPr>
                <w:rFonts w:ascii="Arial" w:hAnsi="Arial" w:cs="Arial"/>
                <w:i/>
                <w:iCs/>
                <w:sz w:val="20"/>
                <w:szCs w:val="20"/>
                <w:lang w:val="en-US"/>
              </w:rPr>
              <w:t>endline</w:t>
            </w:r>
            <w:r w:rsidR="00B62AB6" w:rsidRPr="0097474B">
              <w:rPr>
                <w:rFonts w:ascii="Arial" w:hAnsi="Arial" w:cs="Arial"/>
                <w:sz w:val="20"/>
                <w:szCs w:val="20"/>
                <w:lang w:val="en-US"/>
              </w:rPr>
              <w:t xml:space="preserve"> survey by 2 points or more on a scale of 1-5 compared to the baseline survey.</w:t>
            </w:r>
          </w:p>
          <w:p w14:paraId="40DC4938" w14:textId="531254BF" w:rsidR="00306B4B" w:rsidRPr="0097474B" w:rsidRDefault="00306B4B" w:rsidP="009A7533">
            <w:pPr>
              <w:autoSpaceDE w:val="0"/>
              <w:autoSpaceDN w:val="0"/>
              <w:adjustRightInd w:val="0"/>
              <w:spacing w:beforeLines="20" w:before="48" w:afterLines="20" w:after="48"/>
              <w:rPr>
                <w:rFonts w:ascii="Arial" w:hAnsi="Arial" w:cs="Arial"/>
                <w:sz w:val="20"/>
                <w:szCs w:val="20"/>
              </w:rPr>
            </w:pPr>
            <w:r w:rsidRPr="0097474B">
              <w:rPr>
                <w:rFonts w:ascii="Arial" w:hAnsi="Arial" w:cs="Arial"/>
                <w:sz w:val="20"/>
                <w:szCs w:val="20"/>
              </w:rPr>
              <w:t>(Data source: own survey)</w:t>
            </w:r>
          </w:p>
        </w:tc>
        <w:tc>
          <w:tcPr>
            <w:tcW w:w="3828" w:type="dxa"/>
            <w:vMerge/>
          </w:tcPr>
          <w:p w14:paraId="5DF1BACA" w14:textId="77777777" w:rsidR="00F128B3" w:rsidRPr="0097474B" w:rsidRDefault="00F128B3" w:rsidP="009A7533">
            <w:pPr>
              <w:autoSpaceDE w:val="0"/>
              <w:autoSpaceDN w:val="0"/>
              <w:adjustRightInd w:val="0"/>
              <w:spacing w:beforeLines="20" w:before="48" w:afterLines="20" w:after="48"/>
              <w:rPr>
                <w:rFonts w:ascii="Arial" w:hAnsi="Arial" w:cs="Arial"/>
                <w:sz w:val="20"/>
                <w:szCs w:val="20"/>
              </w:rPr>
            </w:pPr>
          </w:p>
        </w:tc>
      </w:tr>
      <w:tr w:rsidR="007824F6" w:rsidRPr="0097474B" w14:paraId="58E146CF" w14:textId="77777777" w:rsidTr="2F15FE07">
        <w:trPr>
          <w:trHeight w:val="20"/>
        </w:trPr>
        <w:tc>
          <w:tcPr>
            <w:tcW w:w="2977" w:type="dxa"/>
            <w:vMerge/>
          </w:tcPr>
          <w:p w14:paraId="62032C05" w14:textId="77777777" w:rsidR="00F128B3" w:rsidRPr="0097474B" w:rsidRDefault="00F128B3" w:rsidP="009A7533">
            <w:pPr>
              <w:autoSpaceDE w:val="0"/>
              <w:autoSpaceDN w:val="0"/>
              <w:adjustRightInd w:val="0"/>
              <w:spacing w:beforeLines="20" w:before="48" w:afterLines="20" w:after="48"/>
              <w:rPr>
                <w:rFonts w:ascii="Arial" w:hAnsi="Arial" w:cs="Arial"/>
                <w:sz w:val="20"/>
                <w:szCs w:val="20"/>
              </w:rPr>
            </w:pPr>
          </w:p>
        </w:tc>
        <w:tc>
          <w:tcPr>
            <w:tcW w:w="4678" w:type="dxa"/>
            <w:tcBorders>
              <w:top w:val="dotted" w:sz="4" w:space="0" w:color="BFBFBF" w:themeColor="background1" w:themeShade="BF"/>
              <w:left w:val="single" w:sz="4" w:space="0" w:color="auto"/>
              <w:bottom w:val="single" w:sz="4" w:space="0" w:color="auto"/>
              <w:right w:val="single" w:sz="4" w:space="0" w:color="auto"/>
            </w:tcBorders>
          </w:tcPr>
          <w:p w14:paraId="560A607A" w14:textId="3C5DC3D6" w:rsidR="00F128B3" w:rsidRPr="0097474B" w:rsidRDefault="00F128B3" w:rsidP="009A7533">
            <w:pPr>
              <w:autoSpaceDE w:val="0"/>
              <w:autoSpaceDN w:val="0"/>
              <w:adjustRightInd w:val="0"/>
              <w:spacing w:beforeLines="20" w:before="48" w:afterLines="20" w:after="48"/>
              <w:rPr>
                <w:rFonts w:ascii="Arial" w:hAnsi="Arial" w:cs="Arial"/>
                <w:b/>
                <w:bCs/>
                <w:sz w:val="20"/>
                <w:szCs w:val="20"/>
                <w:lang w:val="en-US"/>
              </w:rPr>
            </w:pPr>
            <w:r w:rsidRPr="0097474B">
              <w:rPr>
                <w:rFonts w:ascii="Arial" w:hAnsi="Arial" w:cs="Arial"/>
                <w:b/>
                <w:bCs/>
                <w:sz w:val="20"/>
                <w:szCs w:val="20"/>
                <w:lang w:val="en-US"/>
              </w:rPr>
              <w:t>Output indicator 3.2</w:t>
            </w:r>
          </w:p>
          <w:p w14:paraId="155DC152" w14:textId="07FFFFE9" w:rsidR="00F128B3" w:rsidRPr="0097474B" w:rsidRDefault="00B6784A"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94 out of 125 agricultural-based MSMEs, 29 of which are led by women and 37 by young people, have adopted new or improved practices for "Sustainable Consumption and Production".</w:t>
            </w:r>
          </w:p>
          <w:p w14:paraId="4DB9325A" w14:textId="440F40BC" w:rsidR="00F128B3" w:rsidRPr="0097474B" w:rsidRDefault="00F128B3"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Base value: 0 MSMEs (no encouraged business practices of MSMEs to date) (2024)</w:t>
            </w:r>
          </w:p>
          <w:p w14:paraId="262A1575" w14:textId="4DB82126" w:rsidR="00F128B3" w:rsidRPr="0097474B" w:rsidRDefault="00F128B3"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Target: 94 MSMEs, of which 29 are led by women and 37 by young people (2028)</w:t>
            </w:r>
          </w:p>
        </w:tc>
        <w:tc>
          <w:tcPr>
            <w:tcW w:w="3685" w:type="dxa"/>
            <w:tcBorders>
              <w:top w:val="dotted" w:sz="4" w:space="0" w:color="BFBFBF" w:themeColor="background1" w:themeShade="BF"/>
              <w:left w:val="single" w:sz="4" w:space="0" w:color="auto"/>
              <w:bottom w:val="single" w:sz="4" w:space="0" w:color="auto"/>
              <w:right w:val="single" w:sz="4" w:space="0" w:color="auto"/>
            </w:tcBorders>
          </w:tcPr>
          <w:p w14:paraId="3B48E5E0" w14:textId="0012FBF9" w:rsidR="00F128B3" w:rsidRPr="0097474B" w:rsidRDefault="00C304E3" w:rsidP="00CC01FD">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Evaluation of standardized </w:t>
            </w:r>
            <w:r w:rsidR="00EC0338" w:rsidRPr="0097474B">
              <w:rPr>
                <w:rFonts w:ascii="Arial" w:hAnsi="Arial" w:cs="Arial"/>
                <w:i/>
                <w:iCs/>
                <w:sz w:val="20"/>
                <w:szCs w:val="20"/>
                <w:lang w:val="en-US"/>
              </w:rPr>
              <w:t>baseline</w:t>
            </w:r>
            <w:r w:rsidR="00EC0338" w:rsidRPr="0097474B">
              <w:rPr>
                <w:rFonts w:ascii="Arial" w:hAnsi="Arial" w:cs="Arial"/>
                <w:sz w:val="20"/>
                <w:szCs w:val="20"/>
                <w:lang w:val="en-US"/>
              </w:rPr>
              <w:t xml:space="preserve"> (2025) and </w:t>
            </w:r>
            <w:r w:rsidR="00F128B3" w:rsidRPr="0097474B">
              <w:rPr>
                <w:rFonts w:ascii="Arial" w:hAnsi="Arial" w:cs="Arial"/>
                <w:i/>
                <w:sz w:val="20"/>
                <w:szCs w:val="20"/>
                <w:lang w:val="en-US"/>
              </w:rPr>
              <w:t>endline</w:t>
            </w:r>
            <w:r w:rsidR="00F128B3" w:rsidRPr="0097474B">
              <w:rPr>
                <w:rFonts w:ascii="Arial" w:hAnsi="Arial" w:cs="Arial"/>
                <w:sz w:val="20"/>
                <w:szCs w:val="20"/>
                <w:lang w:val="en-US"/>
              </w:rPr>
              <w:t xml:space="preserve"> (2028) surveys of funded MSMEs on the application of new or improved practices in the field of "Sustainable Consumption and Production" in the context of the transformation of sustainable agricultural and food systems in at least one of five key areas 1) Sourcing products from smallholder farmers, including women, youth and marginalized groups; 2) Provision of climate-resilient products or services (including digital information) to smallholder farms; 3) Applying climate-resilient practices in one's own production and/or distribution process; 4) Providing low-income households with balanced, affordable and accessible food; 5) adequate employment opportunities for youth, women and/or marginalized groups, represented as </w:t>
            </w:r>
            <w:r w:rsidR="00F128B3" w:rsidRPr="0097474B">
              <w:rPr>
                <w:rFonts w:ascii="Arial" w:hAnsi="Arial" w:cs="Arial"/>
                <w:sz w:val="20"/>
                <w:szCs w:val="20"/>
                <w:lang w:val="en-US"/>
              </w:rPr>
              <w:lastRenderedPageBreak/>
              <w:t xml:space="preserve">progress on a </w:t>
            </w:r>
            <w:r w:rsidR="00632F29" w:rsidRPr="0097474B">
              <w:rPr>
                <w:rFonts w:ascii="Arial" w:hAnsi="Arial" w:cs="Arial"/>
                <w:i/>
                <w:sz w:val="20"/>
                <w:szCs w:val="20"/>
                <w:lang w:val="en-US"/>
              </w:rPr>
              <w:t xml:space="preserve">business score card </w:t>
            </w:r>
            <w:r w:rsidR="002473CB" w:rsidRPr="0097474B">
              <w:rPr>
                <w:rFonts w:ascii="Arial" w:hAnsi="Arial" w:cs="Arial"/>
                <w:sz w:val="20"/>
                <w:szCs w:val="20"/>
                <w:lang w:val="en-US"/>
              </w:rPr>
              <w:t xml:space="preserve">on a scale of 1 to 5 with 4) or better: 1) No interest, no commitment; 2) Expressed readiness/commitment but no action taken yet; 3) Made plans, set goals; 4) Implementation plans, investments made; and 5) Goals published, scaled. </w:t>
            </w:r>
          </w:p>
          <w:p w14:paraId="3785E54C" w14:textId="0643DCB5" w:rsidR="00D65FA5" w:rsidRPr="0097474B" w:rsidRDefault="00D65FA5" w:rsidP="00CC01FD">
            <w:pPr>
              <w:autoSpaceDE w:val="0"/>
              <w:autoSpaceDN w:val="0"/>
              <w:adjustRightInd w:val="0"/>
              <w:spacing w:beforeLines="20" w:before="48" w:afterLines="20" w:after="48"/>
              <w:rPr>
                <w:rFonts w:ascii="Arial" w:hAnsi="Arial" w:cs="Arial"/>
                <w:sz w:val="20"/>
                <w:szCs w:val="20"/>
              </w:rPr>
            </w:pPr>
            <w:r w:rsidRPr="0097474B">
              <w:rPr>
                <w:rFonts w:ascii="Arial" w:hAnsi="Arial" w:cs="Arial"/>
                <w:sz w:val="20"/>
                <w:szCs w:val="20"/>
              </w:rPr>
              <w:t>(Data source: own survey)</w:t>
            </w:r>
          </w:p>
        </w:tc>
        <w:tc>
          <w:tcPr>
            <w:tcW w:w="3828" w:type="dxa"/>
            <w:vMerge/>
          </w:tcPr>
          <w:p w14:paraId="26BA6C81" w14:textId="77777777" w:rsidR="00F128B3" w:rsidRPr="0097474B" w:rsidRDefault="00F128B3" w:rsidP="009A7533">
            <w:pPr>
              <w:autoSpaceDE w:val="0"/>
              <w:autoSpaceDN w:val="0"/>
              <w:adjustRightInd w:val="0"/>
              <w:spacing w:beforeLines="20" w:before="48" w:afterLines="20" w:after="48"/>
              <w:rPr>
                <w:rFonts w:ascii="Arial" w:hAnsi="Arial" w:cs="Arial"/>
                <w:sz w:val="20"/>
                <w:szCs w:val="20"/>
              </w:rPr>
            </w:pPr>
          </w:p>
        </w:tc>
      </w:tr>
      <w:tr w:rsidR="00165150" w:rsidRPr="00185886" w14:paraId="7FFBE143" w14:textId="77777777" w:rsidTr="2F15FE07">
        <w:trPr>
          <w:trHeight w:val="20"/>
        </w:trPr>
        <w:tc>
          <w:tcPr>
            <w:tcW w:w="2977" w:type="dxa"/>
            <w:vMerge w:val="restart"/>
            <w:tcBorders>
              <w:top w:val="dotted" w:sz="4" w:space="0" w:color="BFBFBF" w:themeColor="background1" w:themeShade="BF"/>
              <w:left w:val="single" w:sz="4" w:space="0" w:color="auto"/>
              <w:bottom w:val="single" w:sz="4" w:space="0" w:color="auto"/>
              <w:right w:val="single" w:sz="4" w:space="0" w:color="auto"/>
            </w:tcBorders>
          </w:tcPr>
          <w:p w14:paraId="487C0D55" w14:textId="4B4C9619" w:rsidR="00F128B3" w:rsidRPr="0097474B" w:rsidRDefault="00F128B3"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b/>
                <w:sz w:val="20"/>
                <w:szCs w:val="20"/>
                <w:lang w:val="en-US"/>
              </w:rPr>
              <w:t xml:space="preserve">Output </w:t>
            </w:r>
            <w:r w:rsidR="00741F1F" w:rsidRPr="0097474B">
              <w:rPr>
                <w:rFonts w:ascii="Arial" w:hAnsi="Arial" w:cs="Arial"/>
                <w:b/>
                <w:bCs/>
                <w:sz w:val="20"/>
                <w:szCs w:val="20"/>
                <w:lang w:val="en-US"/>
              </w:rPr>
              <w:t>4</w:t>
            </w:r>
          </w:p>
          <w:p w14:paraId="2452A454" w14:textId="735935B4" w:rsidR="00F128B3" w:rsidRPr="0097474B" w:rsidRDefault="00F128B3"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sz w:val="20"/>
                <w:szCs w:val="20"/>
                <w:lang w:val="en-US"/>
              </w:rPr>
              <w:t>Technical and organisational capacities of subnational administrations and non-state actors are strengthened with regard to sustainable landscape approaches.</w:t>
            </w:r>
          </w:p>
        </w:tc>
        <w:tc>
          <w:tcPr>
            <w:tcW w:w="4678" w:type="dxa"/>
            <w:tcBorders>
              <w:top w:val="single" w:sz="4" w:space="0" w:color="auto"/>
              <w:left w:val="single" w:sz="4" w:space="0" w:color="auto"/>
              <w:bottom w:val="single" w:sz="4" w:space="0" w:color="auto"/>
              <w:right w:val="single" w:sz="4" w:space="0" w:color="auto"/>
            </w:tcBorders>
          </w:tcPr>
          <w:p w14:paraId="44CDB52E" w14:textId="765956EB" w:rsidR="00F128B3" w:rsidRPr="0097474B" w:rsidRDefault="00F128B3"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b/>
                <w:sz w:val="20"/>
                <w:szCs w:val="20"/>
                <w:lang w:val="en-US"/>
              </w:rPr>
              <w:t xml:space="preserve">Output indicator 4.1 </w:t>
            </w:r>
          </w:p>
          <w:p w14:paraId="22AC8B64" w14:textId="57C3AD78" w:rsidR="00F128B3" w:rsidRPr="0097474B" w:rsidRDefault="00F128B3" w:rsidP="009A7533">
            <w:pPr>
              <w:rPr>
                <w:rFonts w:ascii="Arial" w:hAnsi="Arial" w:cs="Arial"/>
                <w:sz w:val="20"/>
                <w:szCs w:val="20"/>
                <w:lang w:val="en-US"/>
              </w:rPr>
            </w:pPr>
            <w:r w:rsidRPr="0097474B">
              <w:rPr>
                <w:rFonts w:ascii="Arial" w:hAnsi="Arial" w:cs="Arial"/>
                <w:sz w:val="20"/>
                <w:szCs w:val="20"/>
                <w:lang w:val="en-US"/>
              </w:rPr>
              <w:t xml:space="preserve">23 subnational KRM strategies with action plans were submitted to the subnational committees </w:t>
            </w:r>
            <w:r w:rsidR="008A553C" w:rsidRPr="0097474B">
              <w:rPr>
                <w:rFonts w:ascii="Arial" w:hAnsi="Arial" w:cs="Arial"/>
                <w:sz w:val="20"/>
                <w:szCs w:val="20"/>
                <w:lang w:val="en-US"/>
              </w:rPr>
              <w:t>in Yei</w:t>
            </w:r>
            <w:r w:rsidR="008A553C" w:rsidRPr="0097474B">
              <w:rPr>
                <w:rFonts w:ascii="Arial" w:hAnsi="Arial" w:cs="Arial"/>
                <w:i/>
                <w:iCs/>
                <w:sz w:val="20"/>
                <w:szCs w:val="20"/>
                <w:lang w:val="en-US"/>
              </w:rPr>
              <w:t xml:space="preserve"> and Magwi </w:t>
            </w:r>
            <w:r w:rsidR="008A553C" w:rsidRPr="0097474B">
              <w:rPr>
                <w:rFonts w:ascii="Arial" w:hAnsi="Arial" w:cs="Arial"/>
                <w:sz w:val="20"/>
                <w:szCs w:val="20"/>
                <w:lang w:val="en-US"/>
              </w:rPr>
              <w:t xml:space="preserve"> counties</w:t>
            </w:r>
            <w:r w:rsidR="007A66F7" w:rsidRPr="0097474B">
              <w:rPr>
                <w:rFonts w:ascii="Arial" w:hAnsi="Arial" w:cs="Arial"/>
                <w:sz w:val="20"/>
                <w:szCs w:val="20"/>
                <w:lang w:val="en-US"/>
              </w:rPr>
              <w:t>.</w:t>
            </w:r>
          </w:p>
          <w:p w14:paraId="506C4176" w14:textId="02152700" w:rsidR="00F128B3" w:rsidRPr="0097474B" w:rsidRDefault="00F128B3"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Baseline: 0 subnational KRM strategies (no subnational strategies on KRM have been developed so far)</w:t>
            </w:r>
          </w:p>
          <w:p w14:paraId="6418264E" w14:textId="46FF6109" w:rsidR="00F128B3" w:rsidRPr="0097474B" w:rsidRDefault="00741F1F"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Target: 23 subnational KRM strategies (2025)</w:t>
            </w:r>
          </w:p>
          <w:p w14:paraId="0D826165" w14:textId="2DE06964" w:rsidR="00F128B3" w:rsidRPr="0097474B" w:rsidRDefault="00F128B3"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Actual value: </w:t>
            </w:r>
            <w:r w:rsidR="0037369B" w:rsidRPr="0097474B">
              <w:rPr>
                <w:rFonts w:ascii="Arial" w:hAnsi="Arial" w:cs="Arial"/>
                <w:sz w:val="20"/>
                <w:szCs w:val="20"/>
                <w:lang w:val="en-US"/>
              </w:rPr>
              <w:t>8 subnational KRM strategies (2024)</w:t>
            </w:r>
          </w:p>
          <w:p w14:paraId="1177015C" w14:textId="5DDF181C" w:rsidR="00F128B3" w:rsidRPr="0097474B" w:rsidRDefault="00F128B3"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sz w:val="20"/>
                <w:szCs w:val="20"/>
                <w:lang w:val="en-US"/>
              </w:rPr>
              <w:t>Vsl. reachable in runtime: yes</w:t>
            </w:r>
          </w:p>
        </w:tc>
        <w:tc>
          <w:tcPr>
            <w:tcW w:w="3685" w:type="dxa"/>
            <w:tcBorders>
              <w:top w:val="single" w:sz="4" w:space="0" w:color="auto"/>
              <w:left w:val="single" w:sz="4" w:space="0" w:color="auto"/>
              <w:bottom w:val="single" w:sz="4" w:space="0" w:color="auto"/>
              <w:right w:val="single" w:sz="4" w:space="0" w:color="auto"/>
            </w:tcBorders>
          </w:tcPr>
          <w:p w14:paraId="3C95C1C9" w14:textId="77777777" w:rsidR="00DC525B" w:rsidRPr="0097474B" w:rsidRDefault="005F69AC"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Annual </w:t>
            </w:r>
            <w:r w:rsidR="00F128B3" w:rsidRPr="0097474B">
              <w:rPr>
                <w:rFonts w:ascii="Arial" w:hAnsi="Arial" w:cs="Arial"/>
                <w:sz w:val="20"/>
                <w:szCs w:val="20"/>
                <w:lang w:val="en-US"/>
              </w:rPr>
              <w:t xml:space="preserve">evaluation of the minutes of the meetings of the subnational committees </w:t>
            </w:r>
            <w:r w:rsidR="00B817F0" w:rsidRPr="0097474B">
              <w:rPr>
                <w:rFonts w:ascii="Arial" w:hAnsi="Arial" w:cs="Arial"/>
                <w:sz w:val="20"/>
                <w:szCs w:val="20"/>
                <w:lang w:val="en-US"/>
              </w:rPr>
              <w:t xml:space="preserve">in the selected bomas/ </w:t>
            </w:r>
            <w:r w:rsidR="00B817F0" w:rsidRPr="0097474B">
              <w:rPr>
                <w:rFonts w:ascii="Arial" w:hAnsi="Arial" w:cs="Arial"/>
                <w:i/>
                <w:iCs/>
                <w:sz w:val="20"/>
                <w:szCs w:val="20"/>
                <w:lang w:val="en-US"/>
              </w:rPr>
              <w:t xml:space="preserve">payams </w:t>
            </w:r>
            <w:r w:rsidR="00B817F0" w:rsidRPr="0097474B">
              <w:rPr>
                <w:rFonts w:ascii="Arial" w:hAnsi="Arial" w:cs="Arial"/>
                <w:sz w:val="20"/>
                <w:szCs w:val="20"/>
                <w:lang w:val="en-US"/>
              </w:rPr>
              <w:t xml:space="preserve">of the </w:t>
            </w:r>
            <w:r w:rsidR="00B817F0" w:rsidRPr="0097474B">
              <w:rPr>
                <w:rFonts w:ascii="Arial" w:hAnsi="Arial" w:cs="Arial"/>
                <w:i/>
                <w:iCs/>
                <w:sz w:val="20"/>
                <w:szCs w:val="20"/>
                <w:lang w:val="en-US"/>
              </w:rPr>
              <w:t xml:space="preserve">counties </w:t>
            </w:r>
            <w:r w:rsidR="00B817F0" w:rsidRPr="0097474B">
              <w:rPr>
                <w:rFonts w:ascii="Arial" w:hAnsi="Arial" w:cs="Arial"/>
                <w:sz w:val="20"/>
                <w:szCs w:val="20"/>
                <w:lang w:val="en-US"/>
              </w:rPr>
              <w:t xml:space="preserve">of Yei and Magwi </w:t>
            </w:r>
            <w:r w:rsidR="00F128B3" w:rsidRPr="0097474B">
              <w:rPr>
                <w:rFonts w:ascii="Arial" w:hAnsi="Arial" w:cs="Arial"/>
                <w:sz w:val="20"/>
                <w:szCs w:val="20"/>
                <w:lang w:val="en-US"/>
              </w:rPr>
              <w:t>with regard to the adoption of the KRM strategies.</w:t>
            </w:r>
          </w:p>
          <w:p w14:paraId="1D7BEDE8" w14:textId="406E27B6" w:rsidR="000C438C" w:rsidRPr="0097474B" w:rsidRDefault="000C438C"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Sustainable landscape approaches offer solutions to reduce competition for use and trade-offs and to enhance synergy potential, operationalised by a broad selection of partners and stakeholders.</w:t>
            </w:r>
          </w:p>
        </w:tc>
        <w:tc>
          <w:tcPr>
            <w:tcW w:w="3828" w:type="dxa"/>
            <w:vMerge/>
          </w:tcPr>
          <w:p w14:paraId="36629BB3" w14:textId="77777777" w:rsidR="00F128B3" w:rsidRPr="0097474B" w:rsidRDefault="00F128B3" w:rsidP="009A7533">
            <w:pPr>
              <w:autoSpaceDE w:val="0"/>
              <w:autoSpaceDN w:val="0"/>
              <w:adjustRightInd w:val="0"/>
              <w:spacing w:beforeLines="20" w:before="48" w:afterLines="20" w:after="48"/>
              <w:rPr>
                <w:rFonts w:ascii="Arial" w:hAnsi="Arial" w:cs="Arial"/>
                <w:sz w:val="20"/>
                <w:szCs w:val="20"/>
                <w:lang w:val="en-US"/>
              </w:rPr>
            </w:pPr>
          </w:p>
        </w:tc>
      </w:tr>
      <w:tr w:rsidR="007824F6" w:rsidRPr="00185886" w14:paraId="0CB2F6EB" w14:textId="77777777" w:rsidTr="2F15FE07">
        <w:trPr>
          <w:trHeight w:val="20"/>
        </w:trPr>
        <w:tc>
          <w:tcPr>
            <w:tcW w:w="2977" w:type="dxa"/>
            <w:vMerge/>
          </w:tcPr>
          <w:p w14:paraId="55241693" w14:textId="5B6839BE" w:rsidR="00741F1F" w:rsidRPr="0097474B" w:rsidRDefault="00741F1F" w:rsidP="009A7533">
            <w:pPr>
              <w:autoSpaceDE w:val="0"/>
              <w:autoSpaceDN w:val="0"/>
              <w:adjustRightInd w:val="0"/>
              <w:spacing w:beforeLines="20" w:before="48" w:afterLines="20" w:after="48"/>
              <w:rPr>
                <w:rFonts w:ascii="Arial" w:hAnsi="Arial" w:cs="Arial"/>
                <w:sz w:val="20"/>
                <w:szCs w:val="20"/>
                <w:lang w:val="en-US"/>
              </w:rPr>
            </w:pPr>
          </w:p>
        </w:tc>
        <w:tc>
          <w:tcPr>
            <w:tcW w:w="4678" w:type="dxa"/>
            <w:tcBorders>
              <w:top w:val="single" w:sz="4" w:space="0" w:color="auto"/>
              <w:left w:val="single" w:sz="4" w:space="0" w:color="auto"/>
              <w:bottom w:val="single" w:sz="4" w:space="0" w:color="auto"/>
              <w:right w:val="single" w:sz="4" w:space="0" w:color="auto"/>
            </w:tcBorders>
          </w:tcPr>
          <w:p w14:paraId="7E10C68A" w14:textId="44D6BC99" w:rsidR="00741F1F" w:rsidRPr="0097474B" w:rsidRDefault="00741F1F"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b/>
                <w:sz w:val="20"/>
                <w:szCs w:val="20"/>
                <w:lang w:val="en-US"/>
              </w:rPr>
              <w:t xml:space="preserve">Output indicator 4.2 </w:t>
            </w:r>
          </w:p>
          <w:p w14:paraId="05E5491C" w14:textId="3EF48990" w:rsidR="00741F1F" w:rsidRPr="0097474B" w:rsidRDefault="00741F1F"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3 landscape-based management plans for the sustainable management of natural resources were developed by multi-stakeholder partnerships (MSPs) in a participatory manner.</w:t>
            </w:r>
          </w:p>
          <w:p w14:paraId="534BBBCB" w14:textId="5751E18B" w:rsidR="00741F1F" w:rsidRPr="0097474B" w:rsidRDefault="00741F1F"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Baseline: 0 landscape-based management plans (no funding of a landscape approach to sustainable management so far) (2024)</w:t>
            </w:r>
          </w:p>
          <w:p w14:paraId="549E8635" w14:textId="42F1724B" w:rsidR="00741F1F" w:rsidRPr="0097474B" w:rsidRDefault="00741F1F"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Target value: 3 landscape management plans (2026) </w:t>
            </w:r>
          </w:p>
        </w:tc>
        <w:tc>
          <w:tcPr>
            <w:tcW w:w="3685" w:type="dxa"/>
            <w:tcBorders>
              <w:top w:val="single" w:sz="4" w:space="0" w:color="auto"/>
              <w:left w:val="single" w:sz="4" w:space="0" w:color="auto"/>
              <w:bottom w:val="single" w:sz="4" w:space="0" w:color="auto"/>
              <w:right w:val="single" w:sz="4" w:space="0" w:color="auto"/>
            </w:tcBorders>
          </w:tcPr>
          <w:p w14:paraId="68853EE9" w14:textId="6B010A5D" w:rsidR="00D0704C" w:rsidRPr="0097474B" w:rsidRDefault="00CB212E"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Annual evaluation of MSP meeting minutes and activity reports in the selected intervention regions regarding the progress of their participatory landscape-based NRM plans.</w:t>
            </w:r>
          </w:p>
          <w:p w14:paraId="3279FC6A" w14:textId="278A6AD2" w:rsidR="00741F1F" w:rsidRPr="0097474B" w:rsidRDefault="00266B6D"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Additional use of geospatial data and conducting focus group discussions of the MSP in the selected intervention regions in the first year of their establishment and at the end of the finalization and submission of plans for approval.</w:t>
            </w:r>
          </w:p>
          <w:p w14:paraId="608F8AC6" w14:textId="0514BA84" w:rsidR="00FF03A6" w:rsidRPr="0097474B" w:rsidRDefault="00FF03A6"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lastRenderedPageBreak/>
              <w:t>MSPs within the meaning of this indicator are formed across administrative boundaries (payams/counties). The MSPs, which involve local civil society, subnational administrations and the private sector, serve as pilots. MSP members decide on common problems within a pre-defined, self-determined landscape.</w:t>
            </w:r>
          </w:p>
        </w:tc>
        <w:tc>
          <w:tcPr>
            <w:tcW w:w="3828" w:type="dxa"/>
            <w:vMerge w:val="restart"/>
            <w:tcBorders>
              <w:top w:val="nil"/>
              <w:left w:val="single" w:sz="4" w:space="0" w:color="auto"/>
              <w:bottom w:val="single" w:sz="4" w:space="0" w:color="auto"/>
              <w:right w:val="single" w:sz="4" w:space="0" w:color="auto"/>
            </w:tcBorders>
          </w:tcPr>
          <w:p w14:paraId="58A77955" w14:textId="77777777" w:rsidR="00741F1F" w:rsidRPr="0097474B" w:rsidRDefault="00741F1F" w:rsidP="009A7533">
            <w:pPr>
              <w:autoSpaceDE w:val="0"/>
              <w:autoSpaceDN w:val="0"/>
              <w:adjustRightInd w:val="0"/>
              <w:spacing w:beforeLines="20" w:before="48" w:afterLines="20" w:after="48"/>
              <w:rPr>
                <w:rFonts w:ascii="Arial" w:hAnsi="Arial" w:cs="Arial"/>
                <w:sz w:val="20"/>
                <w:szCs w:val="20"/>
                <w:lang w:val="en-US"/>
              </w:rPr>
            </w:pPr>
          </w:p>
          <w:p w14:paraId="7DCBC0DE" w14:textId="4B1DFE09" w:rsidR="00741F1F" w:rsidRPr="0097474B" w:rsidRDefault="00741F1F" w:rsidP="009A7533">
            <w:pPr>
              <w:autoSpaceDE w:val="0"/>
              <w:autoSpaceDN w:val="0"/>
              <w:adjustRightInd w:val="0"/>
              <w:spacing w:beforeLines="20" w:before="48" w:afterLines="20" w:after="48"/>
              <w:rPr>
                <w:rFonts w:ascii="Arial" w:hAnsi="Arial" w:cs="Arial"/>
                <w:sz w:val="20"/>
                <w:szCs w:val="20"/>
                <w:lang w:val="en-US"/>
              </w:rPr>
            </w:pPr>
          </w:p>
        </w:tc>
      </w:tr>
      <w:tr w:rsidR="008021D1" w:rsidRPr="00185886" w14:paraId="274EF789" w14:textId="77777777" w:rsidTr="2F15FE07">
        <w:trPr>
          <w:trHeight w:val="20"/>
        </w:trPr>
        <w:tc>
          <w:tcPr>
            <w:tcW w:w="2977" w:type="dxa"/>
            <w:vMerge w:val="restart"/>
            <w:tcBorders>
              <w:top w:val="single" w:sz="4" w:space="0" w:color="auto"/>
              <w:left w:val="single" w:sz="4" w:space="0" w:color="auto"/>
              <w:bottom w:val="single" w:sz="4" w:space="0" w:color="auto"/>
              <w:right w:val="single" w:sz="4" w:space="0" w:color="auto"/>
            </w:tcBorders>
          </w:tcPr>
          <w:p w14:paraId="1BE7E3B1" w14:textId="2014C596" w:rsidR="008021D1" w:rsidRPr="0097474B" w:rsidRDefault="008021D1"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b/>
                <w:sz w:val="20"/>
                <w:szCs w:val="20"/>
                <w:lang w:val="en-US"/>
              </w:rPr>
              <w:t xml:space="preserve">Output </w:t>
            </w:r>
            <w:r w:rsidR="00741F1F" w:rsidRPr="0097474B">
              <w:rPr>
                <w:rFonts w:ascii="Arial" w:hAnsi="Arial" w:cs="Arial"/>
                <w:b/>
                <w:bCs/>
                <w:sz w:val="20"/>
                <w:szCs w:val="20"/>
                <w:lang w:val="en-US"/>
              </w:rPr>
              <w:t>5</w:t>
            </w:r>
          </w:p>
          <w:p w14:paraId="1724AA5F" w14:textId="27615928" w:rsidR="008021D1" w:rsidRPr="0097474B" w:rsidRDefault="008021D1"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Strategic learning experiences regarding </w:t>
            </w:r>
            <w:r w:rsidR="00741F1F" w:rsidRPr="0097474B">
              <w:rPr>
                <w:rFonts w:ascii="Arial" w:hAnsi="Arial" w:cs="Arial"/>
                <w:sz w:val="20"/>
                <w:szCs w:val="20"/>
                <w:lang w:val="en-US"/>
              </w:rPr>
              <w:t xml:space="preserve">improved socio-economic and natural livelihoods of the rural population </w:t>
            </w:r>
            <w:r w:rsidRPr="0097474B">
              <w:rPr>
                <w:rFonts w:ascii="Arial" w:hAnsi="Arial" w:cs="Arial"/>
                <w:sz w:val="20"/>
                <w:szCs w:val="20"/>
                <w:lang w:val="en-US"/>
              </w:rPr>
              <w:t xml:space="preserve">are  available to decision-makers at </w:t>
            </w:r>
            <w:r w:rsidRPr="0097474B">
              <w:rPr>
                <w:rFonts w:ascii="Arial" w:hAnsi="Arial" w:cs="Arial"/>
                <w:i/>
                <w:sz w:val="20"/>
                <w:szCs w:val="20"/>
                <w:lang w:val="en-US"/>
              </w:rPr>
              <w:t>the county</w:t>
            </w:r>
            <w:r w:rsidRPr="0097474B">
              <w:rPr>
                <w:rFonts w:ascii="Arial" w:hAnsi="Arial" w:cs="Arial"/>
                <w:sz w:val="20"/>
                <w:szCs w:val="20"/>
                <w:lang w:val="en-US"/>
              </w:rPr>
              <w:t xml:space="preserve"> and state level.</w:t>
            </w:r>
          </w:p>
        </w:tc>
        <w:tc>
          <w:tcPr>
            <w:tcW w:w="4678" w:type="dxa"/>
            <w:tcBorders>
              <w:top w:val="single" w:sz="4" w:space="0" w:color="auto"/>
              <w:left w:val="single" w:sz="4" w:space="0" w:color="auto"/>
              <w:bottom w:val="single" w:sz="4" w:space="0" w:color="auto"/>
              <w:right w:val="single" w:sz="4" w:space="0" w:color="auto"/>
            </w:tcBorders>
          </w:tcPr>
          <w:p w14:paraId="464C1E42" w14:textId="6E75F4DB" w:rsidR="008021D1" w:rsidRPr="0097474B" w:rsidRDefault="008021D1"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b/>
                <w:sz w:val="20"/>
                <w:szCs w:val="20"/>
                <w:lang w:val="en-US"/>
              </w:rPr>
              <w:t>Output indicator 5.1</w:t>
            </w:r>
          </w:p>
          <w:p w14:paraId="7131B2E0" w14:textId="30BE065E" w:rsidR="008021D1" w:rsidRPr="0097474B" w:rsidRDefault="008021D1" w:rsidP="009A7533">
            <w:pPr>
              <w:autoSpaceDE w:val="0"/>
              <w:autoSpaceDN w:val="0"/>
              <w:adjustRightInd w:val="0"/>
              <w:spacing w:beforeLines="20" w:before="48" w:afterLines="50" w:after="120"/>
              <w:rPr>
                <w:rFonts w:ascii="Arial" w:hAnsi="Arial" w:cs="Arial"/>
                <w:sz w:val="20"/>
                <w:szCs w:val="20"/>
                <w:lang w:val="en-US"/>
              </w:rPr>
            </w:pPr>
            <w:bookmarkStart w:id="2" w:name="_Hlk90027670"/>
            <w:r w:rsidRPr="0097474B">
              <w:rPr>
                <w:rFonts w:ascii="Arial" w:hAnsi="Arial" w:cs="Arial"/>
                <w:sz w:val="20"/>
                <w:szCs w:val="20"/>
                <w:lang w:val="en-US"/>
              </w:rPr>
              <w:t xml:space="preserve">10 strategic lessons learned from the implementation of measures to improve the socio-economic and natural livelihoods of rural populations, including </w:t>
            </w:r>
            <w:r w:rsidR="00023F5A" w:rsidRPr="0097474B">
              <w:rPr>
                <w:rFonts w:ascii="Arial" w:hAnsi="Arial" w:cs="Arial"/>
                <w:sz w:val="20"/>
                <w:szCs w:val="20"/>
                <w:lang w:val="en-US"/>
              </w:rPr>
              <w:t>4</w:t>
            </w:r>
            <w:r w:rsidRPr="0097474B">
              <w:rPr>
                <w:rFonts w:ascii="Arial" w:hAnsi="Arial" w:cs="Arial"/>
                <w:sz w:val="20"/>
                <w:szCs w:val="20"/>
                <w:lang w:val="en-US"/>
              </w:rPr>
              <w:t xml:space="preserve"> on climate resilience, 2 on women's empowerment and 1 on young people, were documented with rural development decision-makers at </w:t>
            </w:r>
            <w:r w:rsidRPr="0097474B">
              <w:rPr>
                <w:rFonts w:ascii="Arial" w:hAnsi="Arial" w:cs="Arial"/>
                <w:i/>
                <w:sz w:val="20"/>
                <w:szCs w:val="20"/>
                <w:lang w:val="en-US"/>
              </w:rPr>
              <w:t>the county</w:t>
            </w:r>
            <w:r w:rsidRPr="0097474B">
              <w:rPr>
                <w:rFonts w:ascii="Arial" w:hAnsi="Arial" w:cs="Arial"/>
                <w:sz w:val="20"/>
                <w:szCs w:val="20"/>
                <w:lang w:val="en-US"/>
              </w:rPr>
              <w:t xml:space="preserve"> or state level.</w:t>
            </w:r>
          </w:p>
          <w:bookmarkEnd w:id="2"/>
          <w:p w14:paraId="1AA8209B" w14:textId="2D5724BA" w:rsidR="008021D1" w:rsidRPr="0097474B" w:rsidRDefault="008021D1" w:rsidP="009A7533">
            <w:pPr>
              <w:autoSpaceDE w:val="0"/>
              <w:autoSpaceDN w:val="0"/>
              <w:adjustRightInd w:val="0"/>
              <w:spacing w:beforeLines="20" w:before="48" w:afterLines="50" w:after="120"/>
              <w:rPr>
                <w:rFonts w:ascii="Arial" w:hAnsi="Arial" w:cs="Arial"/>
                <w:sz w:val="20"/>
                <w:szCs w:val="20"/>
                <w:lang w:val="en-US"/>
              </w:rPr>
            </w:pPr>
            <w:r w:rsidRPr="0097474B">
              <w:rPr>
                <w:rFonts w:ascii="Arial" w:hAnsi="Arial" w:cs="Arial"/>
                <w:sz w:val="20"/>
                <w:szCs w:val="20"/>
                <w:lang w:val="en-US"/>
              </w:rPr>
              <w:t>Baseline: 0 strategic learning experiences (no implementation with derived learning experiences so far)</w:t>
            </w:r>
          </w:p>
          <w:p w14:paraId="3EF79D12" w14:textId="7E1588DE" w:rsidR="008021D1" w:rsidRPr="0097474B" w:rsidRDefault="008021D1"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Target value: 10 strategic learning experiences, of which </w:t>
            </w:r>
            <w:r w:rsidR="00746159" w:rsidRPr="0097474B">
              <w:rPr>
                <w:rFonts w:ascii="Arial" w:hAnsi="Arial" w:cs="Arial"/>
                <w:sz w:val="20"/>
                <w:szCs w:val="20"/>
                <w:lang w:val="en-US"/>
              </w:rPr>
              <w:t>4</w:t>
            </w:r>
            <w:r w:rsidRPr="0097474B">
              <w:rPr>
                <w:rFonts w:ascii="Arial" w:hAnsi="Arial" w:cs="Arial"/>
                <w:sz w:val="20"/>
                <w:szCs w:val="20"/>
                <w:lang w:val="en-US"/>
              </w:rPr>
              <w:t xml:space="preserve"> on climate resilience, 2 on women's empowerment and 1 on young people (</w:t>
            </w:r>
            <w:r w:rsidR="00A753F3" w:rsidRPr="0097474B">
              <w:rPr>
                <w:rFonts w:ascii="Arial" w:hAnsi="Arial" w:cs="Arial"/>
                <w:sz w:val="20"/>
                <w:szCs w:val="20"/>
                <w:lang w:val="en-US"/>
              </w:rPr>
              <w:t>2028</w:t>
            </w:r>
            <w:r w:rsidRPr="0097474B">
              <w:rPr>
                <w:rFonts w:ascii="Arial" w:hAnsi="Arial" w:cs="Arial"/>
                <w:sz w:val="20"/>
                <w:szCs w:val="20"/>
                <w:lang w:val="en-US"/>
              </w:rPr>
              <w:t>)</w:t>
            </w:r>
          </w:p>
          <w:p w14:paraId="3C518F4F" w14:textId="77777777" w:rsidR="008021D1" w:rsidRPr="0097474B" w:rsidRDefault="008021D1"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Actual value: 0 strategic learning experiences</w:t>
            </w:r>
          </w:p>
          <w:p w14:paraId="74A8C76A" w14:textId="1FF3A663" w:rsidR="008021D1" w:rsidRPr="0097474B" w:rsidRDefault="008021D1"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sz w:val="20"/>
                <w:szCs w:val="20"/>
                <w:lang w:val="en-US"/>
              </w:rPr>
              <w:t>Vsl. reachable in runtime: yes</w:t>
            </w:r>
          </w:p>
        </w:tc>
        <w:tc>
          <w:tcPr>
            <w:tcW w:w="3685" w:type="dxa"/>
            <w:tcBorders>
              <w:top w:val="single" w:sz="4" w:space="0" w:color="auto"/>
              <w:left w:val="single" w:sz="4" w:space="0" w:color="auto"/>
              <w:bottom w:val="single" w:sz="4" w:space="0" w:color="auto"/>
              <w:right w:val="single" w:sz="4" w:space="0" w:color="auto"/>
            </w:tcBorders>
          </w:tcPr>
          <w:p w14:paraId="09F72399" w14:textId="5CF65931" w:rsidR="008021D1" w:rsidRPr="0097474B" w:rsidRDefault="008021D1"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Annual evaluation, </w:t>
            </w:r>
            <w:r w:rsidR="006711CC" w:rsidRPr="0097474B">
              <w:rPr>
                <w:rFonts w:ascii="Arial" w:hAnsi="Arial" w:cs="Arial"/>
                <w:sz w:val="20"/>
                <w:szCs w:val="20"/>
                <w:lang w:val="en-US"/>
              </w:rPr>
              <w:t>disaggregated by gender and age,</w:t>
            </w:r>
            <w:r w:rsidRPr="0097474B">
              <w:rPr>
                <w:rFonts w:ascii="Arial" w:hAnsi="Arial" w:cs="Arial"/>
                <w:sz w:val="20"/>
                <w:szCs w:val="20"/>
                <w:lang w:val="en-US"/>
              </w:rPr>
              <w:t xml:space="preserve"> of documentation of events and meetings of funded structures, committees, MSPs, forums, etc. from the state, civil society and private sectors at state, </w:t>
            </w:r>
            <w:r w:rsidRPr="0097474B">
              <w:rPr>
                <w:rFonts w:ascii="Arial" w:hAnsi="Arial" w:cs="Arial"/>
                <w:i/>
                <w:iCs/>
                <w:sz w:val="20"/>
                <w:szCs w:val="20"/>
                <w:lang w:val="en-US"/>
              </w:rPr>
              <w:t>county</w:t>
            </w:r>
            <w:r w:rsidRPr="0097474B">
              <w:rPr>
                <w:rFonts w:ascii="Arial" w:hAnsi="Arial" w:cs="Arial"/>
                <w:sz w:val="20"/>
                <w:szCs w:val="20"/>
                <w:lang w:val="en-US"/>
              </w:rPr>
              <w:t xml:space="preserve"> or </w:t>
            </w:r>
            <w:r w:rsidRPr="0097474B">
              <w:rPr>
                <w:rFonts w:ascii="Arial" w:hAnsi="Arial" w:cs="Arial"/>
                <w:i/>
                <w:iCs/>
                <w:sz w:val="20"/>
                <w:szCs w:val="20"/>
                <w:lang w:val="en-US"/>
              </w:rPr>
              <w:t>Payam</w:t>
            </w:r>
            <w:r w:rsidRPr="0097474B">
              <w:rPr>
                <w:rFonts w:ascii="Arial" w:hAnsi="Arial" w:cs="Arial"/>
                <w:sz w:val="20"/>
                <w:szCs w:val="20"/>
                <w:lang w:val="en-US"/>
              </w:rPr>
              <w:t xml:space="preserve"> level  with regard to the processing of strategic lessons learned from the implementation of the project's activities with decision-makers.</w:t>
            </w:r>
          </w:p>
        </w:tc>
        <w:tc>
          <w:tcPr>
            <w:tcW w:w="3828" w:type="dxa"/>
            <w:vMerge/>
          </w:tcPr>
          <w:p w14:paraId="691D623F" w14:textId="77777777" w:rsidR="008021D1" w:rsidRPr="0097474B" w:rsidRDefault="008021D1" w:rsidP="009A7533">
            <w:pPr>
              <w:autoSpaceDE w:val="0"/>
              <w:autoSpaceDN w:val="0"/>
              <w:adjustRightInd w:val="0"/>
              <w:spacing w:beforeLines="20" w:before="48" w:afterLines="20" w:after="48"/>
              <w:rPr>
                <w:rFonts w:ascii="Arial" w:hAnsi="Arial" w:cs="Arial"/>
                <w:sz w:val="20"/>
                <w:szCs w:val="20"/>
                <w:lang w:val="en-US"/>
              </w:rPr>
            </w:pPr>
          </w:p>
        </w:tc>
      </w:tr>
      <w:tr w:rsidR="008021D1" w:rsidRPr="00185886" w14:paraId="48AD1FC1" w14:textId="77777777" w:rsidTr="2F15FE07">
        <w:trPr>
          <w:trHeight w:val="20"/>
        </w:trPr>
        <w:tc>
          <w:tcPr>
            <w:tcW w:w="2977" w:type="dxa"/>
            <w:vMerge/>
          </w:tcPr>
          <w:p w14:paraId="2E563C8B" w14:textId="0ECE7025" w:rsidR="008021D1" w:rsidRPr="0097474B" w:rsidRDefault="008021D1" w:rsidP="009A7533">
            <w:pPr>
              <w:autoSpaceDE w:val="0"/>
              <w:autoSpaceDN w:val="0"/>
              <w:adjustRightInd w:val="0"/>
              <w:spacing w:beforeLines="20" w:before="48" w:afterLines="20" w:after="48"/>
              <w:rPr>
                <w:rFonts w:ascii="Arial" w:hAnsi="Arial" w:cs="Arial"/>
                <w:strike/>
                <w:sz w:val="20"/>
                <w:szCs w:val="20"/>
                <w:lang w:val="en-US"/>
              </w:rPr>
            </w:pPr>
          </w:p>
        </w:tc>
        <w:tc>
          <w:tcPr>
            <w:tcW w:w="4678" w:type="dxa"/>
            <w:tcBorders>
              <w:top w:val="single" w:sz="4" w:space="0" w:color="auto"/>
              <w:left w:val="single" w:sz="4" w:space="0" w:color="auto"/>
              <w:bottom w:val="single" w:sz="4" w:space="0" w:color="auto"/>
              <w:right w:val="single" w:sz="4" w:space="0" w:color="auto"/>
            </w:tcBorders>
          </w:tcPr>
          <w:p w14:paraId="06414CBC" w14:textId="5DB06889" w:rsidR="008021D1" w:rsidRPr="0097474B" w:rsidRDefault="008021D1" w:rsidP="009A7533">
            <w:pPr>
              <w:autoSpaceDE w:val="0"/>
              <w:autoSpaceDN w:val="0"/>
              <w:adjustRightInd w:val="0"/>
              <w:spacing w:beforeLines="20" w:before="48" w:afterLines="20" w:after="48"/>
              <w:rPr>
                <w:rFonts w:ascii="Arial" w:hAnsi="Arial" w:cs="Arial"/>
                <w:b/>
                <w:sz w:val="20"/>
                <w:szCs w:val="20"/>
                <w:lang w:val="en-US"/>
              </w:rPr>
            </w:pPr>
            <w:r w:rsidRPr="0097474B">
              <w:rPr>
                <w:rFonts w:ascii="Arial" w:hAnsi="Arial" w:cs="Arial"/>
                <w:b/>
                <w:sz w:val="20"/>
                <w:szCs w:val="20"/>
                <w:lang w:val="en-US"/>
              </w:rPr>
              <w:t xml:space="preserve">Output indicator 5.2 </w:t>
            </w:r>
          </w:p>
          <w:p w14:paraId="12298B49" w14:textId="77777777" w:rsidR="008021D1" w:rsidRPr="0097474B" w:rsidRDefault="008021D1" w:rsidP="009A7533">
            <w:pPr>
              <w:autoSpaceDE w:val="0"/>
              <w:autoSpaceDN w:val="0"/>
              <w:adjustRightInd w:val="0"/>
              <w:spacing w:beforeLines="20" w:before="48" w:afterLines="50" w:after="120"/>
              <w:rPr>
                <w:rFonts w:ascii="Arial" w:hAnsi="Arial" w:cs="Arial"/>
                <w:sz w:val="20"/>
                <w:szCs w:val="20"/>
                <w:lang w:val="en-US"/>
              </w:rPr>
            </w:pPr>
            <w:bookmarkStart w:id="3" w:name="_Hlk147323131"/>
            <w:r w:rsidRPr="0097474B">
              <w:rPr>
                <w:rFonts w:ascii="Arial" w:hAnsi="Arial" w:cs="Arial"/>
                <w:sz w:val="20"/>
                <w:szCs w:val="20"/>
                <w:lang w:val="en-US"/>
              </w:rPr>
              <w:t xml:space="preserve">The two established </w:t>
            </w:r>
            <w:r w:rsidRPr="0097474B">
              <w:rPr>
                <w:rFonts w:ascii="Arial" w:hAnsi="Arial" w:cs="Arial"/>
                <w:i/>
                <w:iCs/>
                <w:sz w:val="20"/>
                <w:szCs w:val="20"/>
                <w:lang w:val="en-US"/>
              </w:rPr>
              <w:t>Public-Private Dialogue</w:t>
            </w:r>
            <w:r w:rsidRPr="0097474B">
              <w:rPr>
                <w:rFonts w:ascii="Arial" w:hAnsi="Arial" w:cs="Arial"/>
                <w:sz w:val="20"/>
                <w:szCs w:val="20"/>
                <w:lang w:val="en-US"/>
              </w:rPr>
              <w:t xml:space="preserve"> (PPD)</w:t>
            </w:r>
            <w:r w:rsidRPr="0097474B">
              <w:rPr>
                <w:rFonts w:ascii="Arial" w:hAnsi="Arial" w:cs="Arial"/>
                <w:i/>
                <w:iCs/>
                <w:sz w:val="20"/>
                <w:szCs w:val="20"/>
                <w:lang w:val="en-US"/>
              </w:rPr>
              <w:t xml:space="preserve"> </w:t>
            </w:r>
            <w:r w:rsidRPr="0097474B">
              <w:rPr>
                <w:rFonts w:ascii="Arial" w:hAnsi="Arial" w:cs="Arial"/>
                <w:sz w:val="20"/>
                <w:szCs w:val="20"/>
                <w:lang w:val="en-US"/>
              </w:rPr>
              <w:t xml:space="preserve">Forums in </w:t>
            </w:r>
            <w:r w:rsidRPr="0097474B">
              <w:rPr>
                <w:rFonts w:ascii="Arial" w:hAnsi="Arial" w:cs="Arial"/>
                <w:i/>
                <w:iCs/>
                <w:sz w:val="20"/>
                <w:szCs w:val="20"/>
                <w:lang w:val="en-US"/>
              </w:rPr>
              <w:t>County</w:t>
            </w:r>
            <w:r w:rsidRPr="0097474B">
              <w:rPr>
                <w:rFonts w:ascii="Arial" w:hAnsi="Arial" w:cs="Arial"/>
                <w:sz w:val="20"/>
                <w:szCs w:val="20"/>
                <w:lang w:val="en-US"/>
              </w:rPr>
              <w:t xml:space="preserve"> Yei and </w:t>
            </w:r>
            <w:r w:rsidRPr="0097474B">
              <w:rPr>
                <w:rFonts w:ascii="Arial" w:hAnsi="Arial" w:cs="Arial"/>
                <w:i/>
                <w:iCs/>
                <w:sz w:val="20"/>
                <w:szCs w:val="20"/>
                <w:lang w:val="en-US"/>
              </w:rPr>
              <w:t>County</w:t>
            </w:r>
            <w:r w:rsidRPr="0097474B">
              <w:rPr>
                <w:rFonts w:ascii="Arial" w:hAnsi="Arial" w:cs="Arial"/>
                <w:sz w:val="20"/>
                <w:szCs w:val="20"/>
                <w:lang w:val="en-US"/>
              </w:rPr>
              <w:t xml:space="preserve"> Magwi have each presented two position papers with strategic learning experiences from the promotion of selected climate-resilient agricultural WSCs to decision-makers at the state level.</w:t>
            </w:r>
            <w:bookmarkEnd w:id="3"/>
          </w:p>
          <w:p w14:paraId="5ED131D4" w14:textId="12820F44" w:rsidR="008021D1" w:rsidRPr="0097474B" w:rsidRDefault="008021D1"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lastRenderedPageBreak/>
              <w:t xml:space="preserve">Baseline: 0 Learning Experiences (no PPD forums on WSK topics set up at </w:t>
            </w:r>
            <w:r w:rsidRPr="0097474B">
              <w:rPr>
                <w:rFonts w:ascii="Arial" w:hAnsi="Arial" w:cs="Arial"/>
                <w:i/>
                <w:iCs/>
                <w:sz w:val="20"/>
                <w:szCs w:val="20"/>
                <w:lang w:val="en-US"/>
              </w:rPr>
              <w:t>county</w:t>
            </w:r>
            <w:r w:rsidRPr="0097474B">
              <w:rPr>
                <w:rFonts w:ascii="Arial" w:hAnsi="Arial" w:cs="Arial"/>
                <w:sz w:val="20"/>
                <w:szCs w:val="20"/>
                <w:lang w:val="en-US"/>
              </w:rPr>
              <w:t xml:space="preserve"> level yet)</w:t>
            </w:r>
          </w:p>
          <w:p w14:paraId="1A7188B4" w14:textId="0DC814F6" w:rsidR="008021D1" w:rsidRPr="0097474B" w:rsidRDefault="008021D1"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Target value: 4 learning experiences, 2 each in </w:t>
            </w:r>
            <w:r w:rsidRPr="0097474B">
              <w:rPr>
                <w:rFonts w:ascii="Arial" w:hAnsi="Arial" w:cs="Arial"/>
                <w:i/>
                <w:iCs/>
                <w:sz w:val="20"/>
                <w:szCs w:val="20"/>
                <w:lang w:val="en-US"/>
              </w:rPr>
              <w:t>County</w:t>
            </w:r>
            <w:r w:rsidRPr="0097474B">
              <w:rPr>
                <w:rFonts w:ascii="Arial" w:hAnsi="Arial" w:cs="Arial"/>
                <w:sz w:val="20"/>
                <w:szCs w:val="20"/>
                <w:lang w:val="en-US"/>
              </w:rPr>
              <w:t xml:space="preserve"> Yei and</w:t>
            </w:r>
            <w:r w:rsidRPr="0097474B">
              <w:rPr>
                <w:rFonts w:ascii="Arial" w:hAnsi="Arial" w:cs="Arial"/>
                <w:i/>
                <w:iCs/>
                <w:sz w:val="20"/>
                <w:szCs w:val="20"/>
                <w:lang w:val="en-US"/>
              </w:rPr>
              <w:t xml:space="preserve">  County </w:t>
            </w:r>
            <w:r w:rsidRPr="0097474B">
              <w:rPr>
                <w:rFonts w:ascii="Arial" w:hAnsi="Arial" w:cs="Arial"/>
                <w:sz w:val="20"/>
                <w:szCs w:val="20"/>
                <w:lang w:val="en-US"/>
              </w:rPr>
              <w:t xml:space="preserve"> Magi (2026)</w:t>
            </w:r>
          </w:p>
          <w:p w14:paraId="10963071" w14:textId="77777777" w:rsidR="008021D1" w:rsidRPr="0097474B" w:rsidRDefault="008021D1"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Actual value: 0 PPD</w:t>
            </w:r>
          </w:p>
          <w:p w14:paraId="1C2304FF" w14:textId="3A7AA314" w:rsidR="008021D1" w:rsidRPr="0097474B" w:rsidRDefault="008021D1"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Vsl. reachable in runtime: yes</w:t>
            </w:r>
          </w:p>
        </w:tc>
        <w:tc>
          <w:tcPr>
            <w:tcW w:w="3685" w:type="dxa"/>
            <w:tcBorders>
              <w:top w:val="single" w:sz="4" w:space="0" w:color="auto"/>
              <w:left w:val="single" w:sz="4" w:space="0" w:color="auto"/>
              <w:bottom w:val="single" w:sz="4" w:space="0" w:color="auto"/>
              <w:right w:val="single" w:sz="4" w:space="0" w:color="auto"/>
            </w:tcBorders>
          </w:tcPr>
          <w:p w14:paraId="181EAA58" w14:textId="094CAAA9" w:rsidR="008021D1" w:rsidRPr="0097474B" w:rsidRDefault="009A7533"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lastRenderedPageBreak/>
              <w:t xml:space="preserve">Annual </w:t>
            </w:r>
            <w:r w:rsidR="008021D1" w:rsidRPr="0097474B">
              <w:rPr>
                <w:rFonts w:ascii="Arial" w:hAnsi="Arial" w:cs="Arial"/>
                <w:sz w:val="20"/>
                <w:szCs w:val="20"/>
                <w:lang w:val="en-US"/>
              </w:rPr>
              <w:t>analysis of the protocols, work programmes and documentation of the two PPD forums of the two PPD forums of the two PPD forums.</w:t>
            </w:r>
          </w:p>
          <w:p w14:paraId="35028EDF" w14:textId="4FD8E3D4" w:rsidR="008021D1" w:rsidRPr="0097474B" w:rsidRDefault="008021D1" w:rsidP="009A7533">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The PPD is a multi-stakeholder forum with representatives from the public sector (</w:t>
            </w:r>
            <w:r w:rsidRPr="0097474B">
              <w:rPr>
                <w:rFonts w:ascii="Arial" w:hAnsi="Arial" w:cs="Arial"/>
                <w:i/>
                <w:iCs/>
                <w:sz w:val="20"/>
                <w:szCs w:val="20"/>
                <w:lang w:val="en-US"/>
              </w:rPr>
              <w:t xml:space="preserve">Eastern </w:t>
            </w:r>
            <w:r w:rsidRPr="0097474B">
              <w:rPr>
                <w:rFonts w:ascii="Arial" w:hAnsi="Arial" w:cs="Arial"/>
                <w:sz w:val="20"/>
                <w:szCs w:val="20"/>
                <w:lang w:val="en-US"/>
              </w:rPr>
              <w:t>and</w:t>
            </w:r>
            <w:r w:rsidRPr="0097474B">
              <w:rPr>
                <w:rFonts w:ascii="Arial" w:hAnsi="Arial" w:cs="Arial"/>
                <w:i/>
                <w:iCs/>
                <w:sz w:val="20"/>
                <w:szCs w:val="20"/>
                <w:lang w:val="en-US"/>
              </w:rPr>
              <w:t xml:space="preserve"> Central Equatoria </w:t>
            </w:r>
            <w:r w:rsidRPr="0097474B">
              <w:rPr>
                <w:rFonts w:ascii="Arial" w:hAnsi="Arial" w:cs="Arial"/>
                <w:i/>
                <w:iCs/>
                <w:sz w:val="20"/>
                <w:szCs w:val="20"/>
                <w:lang w:val="en-US"/>
              </w:rPr>
              <w:lastRenderedPageBreak/>
              <w:t>States</w:t>
            </w:r>
            <w:r w:rsidRPr="0097474B">
              <w:rPr>
                <w:rFonts w:ascii="Arial" w:hAnsi="Arial" w:cs="Arial"/>
                <w:sz w:val="20"/>
                <w:szCs w:val="20"/>
                <w:lang w:val="en-US"/>
              </w:rPr>
              <w:t xml:space="preserve">, </w:t>
            </w:r>
            <w:r w:rsidRPr="0097474B">
              <w:rPr>
                <w:rFonts w:ascii="Arial" w:hAnsi="Arial" w:cs="Arial"/>
                <w:i/>
                <w:iCs/>
                <w:sz w:val="20"/>
                <w:szCs w:val="20"/>
                <w:lang w:val="en-US"/>
              </w:rPr>
              <w:t>Counties</w:t>
            </w:r>
            <w:r w:rsidRPr="0097474B">
              <w:rPr>
                <w:rFonts w:ascii="Arial" w:hAnsi="Arial" w:cs="Arial"/>
                <w:sz w:val="20"/>
                <w:szCs w:val="20"/>
                <w:lang w:val="en-US"/>
              </w:rPr>
              <w:t xml:space="preserve"> Yei and Magwi and selected </w:t>
            </w:r>
            <w:r w:rsidRPr="0097474B">
              <w:rPr>
                <w:rFonts w:ascii="Arial" w:hAnsi="Arial" w:cs="Arial"/>
                <w:i/>
                <w:iCs/>
                <w:sz w:val="20"/>
                <w:szCs w:val="20"/>
                <w:lang w:val="en-US"/>
              </w:rPr>
              <w:t>Payam</w:t>
            </w:r>
            <w:r w:rsidRPr="0097474B">
              <w:rPr>
                <w:rFonts w:ascii="Arial" w:hAnsi="Arial" w:cs="Arial"/>
                <w:sz w:val="20"/>
                <w:szCs w:val="20"/>
                <w:lang w:val="en-US"/>
              </w:rPr>
              <w:t>), the private sector (agri-food sector), civil society, academia and donors (international projects).</w:t>
            </w:r>
          </w:p>
        </w:tc>
        <w:tc>
          <w:tcPr>
            <w:tcW w:w="3828" w:type="dxa"/>
            <w:vMerge/>
          </w:tcPr>
          <w:p w14:paraId="3E2FBE87" w14:textId="77777777" w:rsidR="008021D1" w:rsidRPr="0097474B" w:rsidRDefault="008021D1" w:rsidP="009A7533">
            <w:pPr>
              <w:autoSpaceDE w:val="0"/>
              <w:autoSpaceDN w:val="0"/>
              <w:adjustRightInd w:val="0"/>
              <w:spacing w:beforeLines="20" w:before="48" w:afterLines="20" w:after="48"/>
              <w:rPr>
                <w:rFonts w:ascii="Arial" w:hAnsi="Arial" w:cs="Arial"/>
                <w:sz w:val="20"/>
                <w:szCs w:val="20"/>
                <w:lang w:val="en-US"/>
              </w:rPr>
            </w:pPr>
          </w:p>
        </w:tc>
      </w:tr>
    </w:tbl>
    <w:p w14:paraId="0B8F5CA7" w14:textId="77777777" w:rsidR="00017F8A" w:rsidRPr="0097474B" w:rsidRDefault="00017F8A">
      <w:pPr>
        <w:rPr>
          <w:lang w:val="en-US"/>
        </w:rPr>
      </w:pPr>
    </w:p>
    <w:p w14:paraId="77C09927" w14:textId="5D6FF72C" w:rsidR="00167353" w:rsidRPr="0097474B" w:rsidRDefault="00167353">
      <w:pPr>
        <w:rPr>
          <w:lang w:val="en-US"/>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701"/>
        <w:gridCol w:w="5949"/>
        <w:gridCol w:w="3685"/>
        <w:gridCol w:w="3828"/>
      </w:tblGrid>
      <w:tr w:rsidR="0066526D" w:rsidRPr="0097474B" w14:paraId="064B4014" w14:textId="77777777" w:rsidTr="69FFF01D">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06128" w14:textId="77777777" w:rsidR="0066526D" w:rsidRPr="0097474B" w:rsidRDefault="00167353" w:rsidP="006376B6">
            <w:pPr>
              <w:autoSpaceDE w:val="0"/>
              <w:autoSpaceDN w:val="0"/>
              <w:adjustRightInd w:val="0"/>
              <w:spacing w:beforeLines="20" w:before="48" w:afterLines="20" w:after="48"/>
              <w:rPr>
                <w:rFonts w:ascii="Arial" w:hAnsi="Arial" w:cs="Arial"/>
                <w:b/>
                <w:bCs/>
                <w:sz w:val="20"/>
                <w:szCs w:val="20"/>
              </w:rPr>
            </w:pPr>
            <w:r w:rsidRPr="0097474B">
              <w:rPr>
                <w:rFonts w:ascii="Arial" w:hAnsi="Arial" w:cs="Arial"/>
                <w:b/>
                <w:bCs/>
                <w:sz w:val="20"/>
                <w:szCs w:val="20"/>
              </w:rPr>
              <w:t>Outputs</w:t>
            </w:r>
          </w:p>
        </w:tc>
        <w:tc>
          <w:tcPr>
            <w:tcW w:w="5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5C1C44" w14:textId="6E122D81" w:rsidR="0066526D" w:rsidRPr="0097474B" w:rsidRDefault="6C714034" w:rsidP="006376B6">
            <w:pPr>
              <w:autoSpaceDE w:val="0"/>
              <w:autoSpaceDN w:val="0"/>
              <w:adjustRightInd w:val="0"/>
              <w:spacing w:beforeLines="20" w:before="48" w:afterLines="20" w:after="48"/>
              <w:rPr>
                <w:rFonts w:ascii="Arial" w:hAnsi="Arial" w:cs="Arial"/>
                <w:b/>
                <w:bCs/>
                <w:sz w:val="20"/>
                <w:szCs w:val="20"/>
              </w:rPr>
            </w:pPr>
            <w:r w:rsidRPr="0097474B">
              <w:rPr>
                <w:rFonts w:ascii="Arial" w:hAnsi="Arial" w:cs="Arial"/>
                <w:b/>
                <w:bCs/>
                <w:sz w:val="20"/>
                <w:szCs w:val="20"/>
              </w:rPr>
              <w:t>Key activities on outputs</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52348" w14:textId="77777777" w:rsidR="006376B6" w:rsidRPr="0097474B" w:rsidRDefault="7E3FE675" w:rsidP="006376B6">
            <w:pPr>
              <w:autoSpaceDE w:val="0"/>
              <w:autoSpaceDN w:val="0"/>
              <w:adjustRightInd w:val="0"/>
              <w:spacing w:beforeLines="20" w:before="48" w:afterLines="20" w:after="48"/>
              <w:rPr>
                <w:rFonts w:ascii="Arial" w:hAnsi="Arial" w:cs="Arial"/>
                <w:b/>
                <w:bCs/>
                <w:sz w:val="20"/>
                <w:szCs w:val="20"/>
              </w:rPr>
            </w:pPr>
            <w:r w:rsidRPr="0097474B">
              <w:rPr>
                <w:rFonts w:ascii="Arial" w:hAnsi="Arial" w:cs="Arial"/>
                <w:b/>
                <w:bCs/>
                <w:sz w:val="20"/>
                <w:szCs w:val="20"/>
              </w:rPr>
              <w:t>Inputs / Planned</w:t>
            </w:r>
          </w:p>
          <w:p w14:paraId="29178568" w14:textId="05BAFB09" w:rsidR="0066526D" w:rsidRPr="0097474B" w:rsidRDefault="6C714034" w:rsidP="006376B6">
            <w:pPr>
              <w:autoSpaceDE w:val="0"/>
              <w:autoSpaceDN w:val="0"/>
              <w:adjustRightInd w:val="0"/>
              <w:spacing w:beforeLines="20" w:before="48" w:afterLines="20" w:after="48"/>
              <w:rPr>
                <w:rFonts w:ascii="Arial" w:hAnsi="Arial" w:cs="Arial"/>
                <w:b/>
                <w:bCs/>
                <w:sz w:val="20"/>
                <w:szCs w:val="20"/>
              </w:rPr>
            </w:pPr>
            <w:r w:rsidRPr="0097474B">
              <w:rPr>
                <w:rFonts w:ascii="Arial" w:hAnsi="Arial" w:cs="Arial"/>
                <w:b/>
                <w:bCs/>
                <w:sz w:val="20"/>
                <w:szCs w:val="20"/>
              </w:rPr>
              <w:t>Instruments</w:t>
            </w:r>
          </w:p>
        </w:tc>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65B130" w14:textId="77777777" w:rsidR="0066526D" w:rsidRPr="0097474B" w:rsidRDefault="00167353" w:rsidP="006376B6">
            <w:pPr>
              <w:autoSpaceDE w:val="0"/>
              <w:autoSpaceDN w:val="0"/>
              <w:adjustRightInd w:val="0"/>
              <w:spacing w:beforeLines="20" w:before="48" w:afterLines="20" w:after="48"/>
              <w:rPr>
                <w:rFonts w:ascii="Arial" w:hAnsi="Arial" w:cs="Arial"/>
                <w:b/>
                <w:sz w:val="20"/>
                <w:szCs w:val="20"/>
              </w:rPr>
            </w:pPr>
            <w:r w:rsidRPr="0097474B">
              <w:rPr>
                <w:rFonts w:ascii="Arial" w:hAnsi="Arial" w:cs="Arial"/>
                <w:b/>
                <w:sz w:val="20"/>
                <w:szCs w:val="20"/>
              </w:rPr>
              <w:t>Assumptions</w:t>
            </w:r>
          </w:p>
        </w:tc>
      </w:tr>
      <w:tr w:rsidR="00167353" w:rsidRPr="00185886" w14:paraId="342C67F5" w14:textId="77777777" w:rsidTr="69FFF01D">
        <w:tc>
          <w:tcPr>
            <w:tcW w:w="1701" w:type="dxa"/>
            <w:tcBorders>
              <w:top w:val="single" w:sz="4" w:space="0" w:color="auto"/>
              <w:left w:val="single" w:sz="4" w:space="0" w:color="auto"/>
              <w:bottom w:val="single" w:sz="4" w:space="0" w:color="auto"/>
              <w:right w:val="single" w:sz="4" w:space="0" w:color="auto"/>
            </w:tcBorders>
          </w:tcPr>
          <w:p w14:paraId="0FE5F73E" w14:textId="77777777" w:rsidR="00167353" w:rsidRPr="0097474B" w:rsidRDefault="00167353" w:rsidP="006376B6">
            <w:pPr>
              <w:autoSpaceDE w:val="0"/>
              <w:autoSpaceDN w:val="0"/>
              <w:adjustRightInd w:val="0"/>
              <w:spacing w:beforeLines="20" w:before="48" w:afterLines="20" w:after="48"/>
              <w:rPr>
                <w:rFonts w:ascii="Arial" w:hAnsi="Arial" w:cs="Arial"/>
                <w:b/>
                <w:bCs/>
                <w:sz w:val="20"/>
                <w:szCs w:val="20"/>
              </w:rPr>
            </w:pPr>
            <w:r w:rsidRPr="0097474B">
              <w:rPr>
                <w:rFonts w:ascii="Arial" w:hAnsi="Arial" w:cs="Arial"/>
                <w:b/>
                <w:sz w:val="20"/>
                <w:szCs w:val="20"/>
              </w:rPr>
              <w:t>Output 1</w:t>
            </w:r>
          </w:p>
        </w:tc>
        <w:tc>
          <w:tcPr>
            <w:tcW w:w="5949" w:type="dxa"/>
            <w:tcBorders>
              <w:top w:val="single" w:sz="4" w:space="0" w:color="auto"/>
              <w:left w:val="single" w:sz="4" w:space="0" w:color="auto"/>
              <w:bottom w:val="single" w:sz="4" w:space="0" w:color="auto"/>
              <w:right w:val="single" w:sz="4" w:space="0" w:color="auto"/>
            </w:tcBorders>
            <w:shd w:val="clear" w:color="auto" w:fill="auto"/>
          </w:tcPr>
          <w:p w14:paraId="4715526D" w14:textId="61735721" w:rsidR="001558CA" w:rsidRPr="0097474B" w:rsidRDefault="00F869DB" w:rsidP="001558CA">
            <w:pPr>
              <w:pStyle w:val="ListParagraph"/>
              <w:numPr>
                <w:ilvl w:val="0"/>
                <w:numId w:val="14"/>
              </w:numPr>
              <w:autoSpaceDE w:val="0"/>
              <w:autoSpaceDN w:val="0"/>
              <w:adjustRightInd w:val="0"/>
              <w:spacing w:beforeLines="20" w:before="48" w:afterLines="20" w:after="48"/>
              <w:contextualSpacing w:val="0"/>
              <w:rPr>
                <w:rFonts w:ascii="Arial" w:hAnsi="Arial" w:cs="Arial"/>
                <w:sz w:val="20"/>
                <w:szCs w:val="20"/>
                <w:lang w:val="en-US"/>
              </w:rPr>
            </w:pPr>
            <w:r w:rsidRPr="0097474B">
              <w:rPr>
                <w:rFonts w:ascii="Arial" w:hAnsi="Arial" w:cs="Arial"/>
                <w:sz w:val="20"/>
                <w:szCs w:val="20"/>
                <w:lang w:val="en-US"/>
              </w:rPr>
              <w:t xml:space="preserve">Creation of multisectoral profiles at </w:t>
            </w:r>
            <w:r w:rsidR="0CC071FE" w:rsidRPr="0097474B">
              <w:rPr>
                <w:rFonts w:ascii="Arial" w:hAnsi="Arial" w:cs="Arial"/>
                <w:i/>
                <w:iCs/>
                <w:sz w:val="20"/>
                <w:szCs w:val="20"/>
                <w:lang w:val="en-US"/>
              </w:rPr>
              <w:t>Boma</w:t>
            </w:r>
            <w:r w:rsidR="206B6302" w:rsidRPr="0097474B">
              <w:rPr>
                <w:rFonts w:ascii="Arial" w:hAnsi="Arial" w:cs="Arial"/>
                <w:sz w:val="20"/>
                <w:szCs w:val="20"/>
                <w:lang w:val="en-US"/>
              </w:rPr>
              <w:t xml:space="preserve"> and </w:t>
            </w:r>
            <w:r w:rsidR="0CC071FE" w:rsidRPr="0097474B">
              <w:rPr>
                <w:rFonts w:ascii="Arial" w:hAnsi="Arial" w:cs="Arial"/>
                <w:i/>
                <w:iCs/>
                <w:sz w:val="20"/>
                <w:szCs w:val="20"/>
                <w:lang w:val="en-US"/>
              </w:rPr>
              <w:t xml:space="preserve">Payam </w:t>
            </w:r>
            <w:r w:rsidR="2866B398" w:rsidRPr="0097474B">
              <w:rPr>
                <w:rFonts w:ascii="Arial" w:hAnsi="Arial" w:cs="Arial"/>
                <w:sz w:val="20"/>
                <w:szCs w:val="20"/>
                <w:lang w:val="en-US"/>
              </w:rPr>
              <w:t>level (Yei, Magwi) in coordination with IFAD.</w:t>
            </w:r>
          </w:p>
          <w:p w14:paraId="69FDF65A" w14:textId="5A12CBB2" w:rsidR="003B5520" w:rsidRPr="0097474B" w:rsidRDefault="2D6DFF65" w:rsidP="00FD68BA">
            <w:pPr>
              <w:pStyle w:val="ListParagraph"/>
              <w:numPr>
                <w:ilvl w:val="0"/>
                <w:numId w:val="14"/>
              </w:numPr>
              <w:autoSpaceDE w:val="0"/>
              <w:autoSpaceDN w:val="0"/>
              <w:adjustRightInd w:val="0"/>
              <w:spacing w:beforeLines="20" w:before="48" w:afterLines="20" w:after="48"/>
              <w:contextualSpacing w:val="0"/>
              <w:rPr>
                <w:rFonts w:ascii="Arial" w:hAnsi="Arial" w:cs="Arial"/>
                <w:sz w:val="20"/>
                <w:szCs w:val="20"/>
                <w:lang w:val="en-US"/>
              </w:rPr>
            </w:pPr>
            <w:r w:rsidRPr="0097474B">
              <w:rPr>
                <w:rFonts w:ascii="Arial" w:hAnsi="Arial" w:cs="Arial"/>
                <w:sz w:val="20"/>
                <w:szCs w:val="20"/>
                <w:lang w:val="en-US"/>
              </w:rPr>
              <w:t xml:space="preserve">Technical, process and organisational advice to the development committees on the establishment and support of the participatory development of community development plans with action plans and budgeting, </w:t>
            </w:r>
            <w:r w:rsidR="007B6E42" w:rsidRPr="0097474B">
              <w:rPr>
                <w:rFonts w:ascii="Arial" w:hAnsi="Arial" w:cs="Arial"/>
                <w:sz w:val="20"/>
                <w:szCs w:val="20"/>
                <w:lang w:val="en-US"/>
              </w:rPr>
              <w:t xml:space="preserve"> taking into account gender-specific inequalities and needs, including of vulnerable groups.</w:t>
            </w:r>
          </w:p>
          <w:p w14:paraId="130C3E3F" w14:textId="24D78FC3" w:rsidR="002D6362" w:rsidRPr="0097474B" w:rsidRDefault="00B85EB0" w:rsidP="002D6362">
            <w:pPr>
              <w:pStyle w:val="ListParagraph"/>
              <w:numPr>
                <w:ilvl w:val="0"/>
                <w:numId w:val="14"/>
              </w:numPr>
              <w:autoSpaceDE w:val="0"/>
              <w:autoSpaceDN w:val="0"/>
              <w:adjustRightInd w:val="0"/>
              <w:spacing w:beforeLines="20" w:before="48" w:afterLines="20" w:after="48"/>
              <w:contextualSpacing w:val="0"/>
              <w:rPr>
                <w:rFonts w:ascii="Arial" w:hAnsi="Arial" w:cs="Arial"/>
                <w:sz w:val="20"/>
                <w:szCs w:val="20"/>
                <w:lang w:val="en-US"/>
              </w:rPr>
            </w:pPr>
            <w:r w:rsidRPr="0097474B">
              <w:rPr>
                <w:rFonts w:ascii="Arial" w:hAnsi="Arial" w:cs="Arial"/>
                <w:sz w:val="20"/>
                <w:szCs w:val="20"/>
                <w:lang w:val="en-US"/>
              </w:rPr>
              <w:t xml:space="preserve">Process and organizational consulting of the development committees in the preparation and integration of community development plans into the strategic development plans of the </w:t>
            </w:r>
            <w:r w:rsidR="00327D32" w:rsidRPr="0097474B">
              <w:rPr>
                <w:rFonts w:ascii="Arial" w:hAnsi="Arial" w:cs="Arial"/>
                <w:i/>
                <w:iCs/>
                <w:sz w:val="20"/>
                <w:szCs w:val="20"/>
                <w:lang w:val="en-US"/>
              </w:rPr>
              <w:t>counties</w:t>
            </w:r>
            <w:r w:rsidR="002D6362" w:rsidRPr="0097474B">
              <w:rPr>
                <w:rFonts w:ascii="Arial" w:hAnsi="Arial" w:cs="Arial"/>
                <w:sz w:val="20"/>
                <w:szCs w:val="20"/>
                <w:lang w:val="en-US"/>
              </w:rPr>
              <w:t>.</w:t>
            </w:r>
          </w:p>
          <w:p w14:paraId="57BCB381" w14:textId="75E0D8F1" w:rsidR="002D6362" w:rsidRPr="0097474B" w:rsidRDefault="006B0007" w:rsidP="002D6362">
            <w:pPr>
              <w:pStyle w:val="ListParagraph"/>
              <w:numPr>
                <w:ilvl w:val="0"/>
                <w:numId w:val="14"/>
              </w:num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Expert and process advice on the financing and implementation of selected measures and projects of the community development plans with a focus on climate-resilient agricultural waste, livelihood security and social cohesion for vulnerable population groups.</w:t>
            </w:r>
          </w:p>
          <w:p w14:paraId="044AACF1" w14:textId="1FED9C2C" w:rsidR="006673C3" w:rsidRPr="0097474B" w:rsidRDefault="007D2AE5" w:rsidP="001B0B6D">
            <w:pPr>
              <w:pStyle w:val="ListParagraph"/>
              <w:numPr>
                <w:ilvl w:val="0"/>
                <w:numId w:val="14"/>
              </w:numPr>
              <w:autoSpaceDE w:val="0"/>
              <w:autoSpaceDN w:val="0"/>
              <w:adjustRightInd w:val="0"/>
              <w:spacing w:beforeLines="20" w:before="48" w:afterLines="20" w:after="48"/>
              <w:contextualSpacing w:val="0"/>
              <w:rPr>
                <w:rFonts w:ascii="Arial" w:hAnsi="Arial" w:cs="Arial"/>
                <w:sz w:val="20"/>
                <w:szCs w:val="20"/>
                <w:lang w:val="en-US"/>
              </w:rPr>
            </w:pPr>
            <w:r w:rsidRPr="0097474B">
              <w:rPr>
                <w:rFonts w:ascii="Arial" w:hAnsi="Arial" w:cs="Arial"/>
                <w:sz w:val="20"/>
                <w:szCs w:val="20"/>
                <w:lang w:val="en-US"/>
              </w:rPr>
              <w:t>Awareness raising and training on conflict sensitivity and gender responsiveness, including integration of measures/mechanisms for peaceful coexistence and social cohesion into community development plans.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FD93B7E" w14:textId="166BB04A" w:rsidR="003801DC" w:rsidRPr="0097474B" w:rsidRDefault="003801DC" w:rsidP="003D15D1">
            <w:pPr>
              <w:rPr>
                <w:rFonts w:ascii="Arial" w:hAnsi="Arial" w:cs="Arial"/>
                <w:sz w:val="20"/>
                <w:szCs w:val="20"/>
                <w:lang w:val="en-US"/>
              </w:rPr>
            </w:pPr>
          </w:p>
        </w:tc>
        <w:tc>
          <w:tcPr>
            <w:tcW w:w="3828" w:type="dxa"/>
            <w:vMerge w:val="restart"/>
            <w:tcBorders>
              <w:top w:val="single" w:sz="4" w:space="0" w:color="auto"/>
              <w:left w:val="single" w:sz="4" w:space="0" w:color="auto"/>
              <w:right w:val="single" w:sz="4" w:space="0" w:color="auto"/>
            </w:tcBorders>
          </w:tcPr>
          <w:p w14:paraId="54C87712" w14:textId="77777777" w:rsidR="00E63AFA" w:rsidRPr="0097474B" w:rsidRDefault="00E63AFA" w:rsidP="00E63AFA">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County governments actively support the process of integrated, participatory community development planning.</w:t>
            </w:r>
          </w:p>
          <w:p w14:paraId="21660F05" w14:textId="77777777" w:rsidR="00F321E5" w:rsidRPr="0097474B" w:rsidRDefault="00F321E5" w:rsidP="00E63AFA">
            <w:pPr>
              <w:autoSpaceDE w:val="0"/>
              <w:autoSpaceDN w:val="0"/>
              <w:adjustRightInd w:val="0"/>
              <w:spacing w:beforeLines="20" w:before="48" w:afterLines="20" w:after="48"/>
              <w:rPr>
                <w:rFonts w:ascii="Arial" w:hAnsi="Arial" w:cs="Arial"/>
                <w:sz w:val="20"/>
                <w:szCs w:val="20"/>
                <w:lang w:val="en-US"/>
              </w:rPr>
            </w:pPr>
          </w:p>
          <w:p w14:paraId="7235EAF0" w14:textId="77777777" w:rsidR="00F321E5" w:rsidRPr="0097474B" w:rsidRDefault="00F321E5" w:rsidP="00F321E5">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The host municipalities have no reservations about allowing returnees and internally displaced persons to actively participate in local development planning and to participate in the measures.</w:t>
            </w:r>
          </w:p>
          <w:p w14:paraId="18C2B425" w14:textId="77777777" w:rsidR="00703563" w:rsidRPr="0097474B" w:rsidRDefault="00703563" w:rsidP="006376B6">
            <w:pPr>
              <w:autoSpaceDE w:val="0"/>
              <w:autoSpaceDN w:val="0"/>
              <w:adjustRightInd w:val="0"/>
              <w:spacing w:beforeLines="20" w:before="48" w:afterLines="20" w:after="48"/>
              <w:rPr>
                <w:rFonts w:ascii="Arial" w:hAnsi="Arial" w:cs="Arial"/>
                <w:sz w:val="20"/>
                <w:szCs w:val="20"/>
                <w:lang w:val="en-US"/>
              </w:rPr>
            </w:pPr>
          </w:p>
          <w:p w14:paraId="3B3FF564" w14:textId="67E77541" w:rsidR="00E7274C" w:rsidRPr="0097474B" w:rsidRDefault="00E7274C" w:rsidP="00E7274C">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The potential for conflict in the selected intervention areas does not escalate and the communities remain accessible to national organisations.</w:t>
            </w:r>
          </w:p>
          <w:p w14:paraId="1FB5C3B0" w14:textId="77777777" w:rsidR="00E7274C" w:rsidRPr="0097474B" w:rsidRDefault="00E7274C" w:rsidP="00E7274C">
            <w:pPr>
              <w:autoSpaceDE w:val="0"/>
              <w:autoSpaceDN w:val="0"/>
              <w:adjustRightInd w:val="0"/>
              <w:spacing w:beforeLines="20" w:before="48" w:afterLines="20" w:after="48"/>
              <w:rPr>
                <w:rFonts w:ascii="Arial" w:hAnsi="Arial" w:cs="Arial"/>
                <w:sz w:val="20"/>
                <w:szCs w:val="20"/>
                <w:lang w:val="en-US"/>
              </w:rPr>
            </w:pPr>
          </w:p>
          <w:p w14:paraId="07C392B9" w14:textId="42711725" w:rsidR="00E7274C" w:rsidRPr="0097474B" w:rsidRDefault="00E7274C" w:rsidP="00E7274C">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The expectations of the rural population, which have been strengthened by years of experience with aid projects, do not hinder the project's structure-building development approach.</w:t>
            </w:r>
          </w:p>
          <w:p w14:paraId="12261584" w14:textId="77777777" w:rsidR="00054D88" w:rsidRPr="0097474B" w:rsidRDefault="00054D88" w:rsidP="006376B6">
            <w:pPr>
              <w:autoSpaceDE w:val="0"/>
              <w:autoSpaceDN w:val="0"/>
              <w:adjustRightInd w:val="0"/>
              <w:spacing w:beforeLines="20" w:before="48" w:afterLines="20" w:after="48"/>
              <w:rPr>
                <w:rFonts w:ascii="Arial" w:hAnsi="Arial" w:cs="Arial"/>
                <w:sz w:val="20"/>
                <w:szCs w:val="20"/>
                <w:lang w:val="en-US"/>
              </w:rPr>
            </w:pPr>
          </w:p>
          <w:p w14:paraId="58706801" w14:textId="6ACB2A52" w:rsidR="002E5E6C" w:rsidRPr="0097474B" w:rsidRDefault="002E5E6C" w:rsidP="002E5E6C">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Internally displaced persons and returnees are already members of agricultural cooperatives or can be taken in.</w:t>
            </w:r>
          </w:p>
          <w:p w14:paraId="6C7156D5" w14:textId="77777777" w:rsidR="006636EB" w:rsidRPr="0097474B" w:rsidRDefault="006636EB" w:rsidP="002E5E6C">
            <w:pPr>
              <w:autoSpaceDE w:val="0"/>
              <w:autoSpaceDN w:val="0"/>
              <w:adjustRightInd w:val="0"/>
              <w:spacing w:beforeLines="20" w:before="48" w:afterLines="20" w:after="48"/>
              <w:rPr>
                <w:rFonts w:ascii="Arial" w:hAnsi="Arial" w:cs="Arial"/>
                <w:sz w:val="20"/>
                <w:szCs w:val="20"/>
                <w:lang w:val="en-US"/>
              </w:rPr>
            </w:pPr>
          </w:p>
          <w:p w14:paraId="05A379F7" w14:textId="6CD4B486" w:rsidR="002E5E6C" w:rsidRPr="0097474B" w:rsidRDefault="00ED773E" w:rsidP="006376B6">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Agricultural advisors and multipliers are actively involved in implementing newly acquired training content quickly and systematically in their advice to the target group. </w:t>
            </w:r>
          </w:p>
          <w:p w14:paraId="0697FF19" w14:textId="77777777" w:rsidR="006636EB" w:rsidRPr="0097474B" w:rsidRDefault="006636EB" w:rsidP="006376B6">
            <w:pPr>
              <w:autoSpaceDE w:val="0"/>
              <w:autoSpaceDN w:val="0"/>
              <w:adjustRightInd w:val="0"/>
              <w:spacing w:beforeLines="20" w:before="48" w:afterLines="20" w:after="48"/>
              <w:rPr>
                <w:rFonts w:ascii="Arial" w:hAnsi="Arial" w:cs="Arial"/>
                <w:sz w:val="20"/>
                <w:szCs w:val="20"/>
                <w:lang w:val="en-US"/>
              </w:rPr>
            </w:pPr>
          </w:p>
          <w:p w14:paraId="57950F74" w14:textId="097BB07D" w:rsidR="00F1066C" w:rsidRPr="0097474B" w:rsidRDefault="00F1066C" w:rsidP="006376B6">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The national political level is open to learning experiences regarding structure-building development processes in rural areas.</w:t>
            </w:r>
          </w:p>
          <w:p w14:paraId="003F6D3F" w14:textId="77777777" w:rsidR="00A53793" w:rsidRPr="0097474B" w:rsidRDefault="00A53793" w:rsidP="006376B6">
            <w:pPr>
              <w:autoSpaceDE w:val="0"/>
              <w:autoSpaceDN w:val="0"/>
              <w:adjustRightInd w:val="0"/>
              <w:spacing w:beforeLines="20" w:before="48" w:afterLines="20" w:after="48"/>
              <w:rPr>
                <w:rFonts w:ascii="Arial" w:hAnsi="Arial" w:cs="Arial"/>
                <w:sz w:val="20"/>
                <w:szCs w:val="20"/>
                <w:lang w:val="en-US"/>
              </w:rPr>
            </w:pPr>
          </w:p>
          <w:p w14:paraId="0BCC357B" w14:textId="717EA9B2" w:rsidR="00BE796F" w:rsidRPr="0097474B" w:rsidRDefault="00182E9F" w:rsidP="006376B6">
            <w:p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IFAD is setting up a PCU in the Ministry of Agriculture and Food Security, in which other international donors are also involved.</w:t>
            </w:r>
          </w:p>
        </w:tc>
      </w:tr>
      <w:tr w:rsidR="00167353" w:rsidRPr="00185886" w14:paraId="2BB497FA" w14:textId="77777777" w:rsidTr="69FFF01D">
        <w:tc>
          <w:tcPr>
            <w:tcW w:w="1701" w:type="dxa"/>
            <w:tcBorders>
              <w:top w:val="single" w:sz="4" w:space="0" w:color="auto"/>
              <w:left w:val="single" w:sz="4" w:space="0" w:color="auto"/>
              <w:bottom w:val="single" w:sz="4" w:space="0" w:color="auto"/>
              <w:right w:val="single" w:sz="4" w:space="0" w:color="auto"/>
            </w:tcBorders>
          </w:tcPr>
          <w:p w14:paraId="269CE54B" w14:textId="77777777" w:rsidR="00167353" w:rsidRPr="0097474B" w:rsidRDefault="00167353" w:rsidP="006376B6">
            <w:pPr>
              <w:autoSpaceDE w:val="0"/>
              <w:autoSpaceDN w:val="0"/>
              <w:adjustRightInd w:val="0"/>
              <w:spacing w:beforeLines="20" w:before="48" w:afterLines="20" w:after="48"/>
              <w:rPr>
                <w:rFonts w:ascii="Arial" w:hAnsi="Arial" w:cs="Arial"/>
                <w:b/>
                <w:bCs/>
                <w:sz w:val="20"/>
                <w:szCs w:val="20"/>
              </w:rPr>
            </w:pPr>
            <w:r w:rsidRPr="0097474B">
              <w:rPr>
                <w:rFonts w:ascii="Arial" w:hAnsi="Arial" w:cs="Arial"/>
                <w:b/>
                <w:sz w:val="20"/>
                <w:szCs w:val="20"/>
              </w:rPr>
              <w:lastRenderedPageBreak/>
              <w:t>Output 2</w:t>
            </w:r>
          </w:p>
        </w:tc>
        <w:tc>
          <w:tcPr>
            <w:tcW w:w="5949" w:type="dxa"/>
            <w:tcBorders>
              <w:top w:val="single" w:sz="4" w:space="0" w:color="auto"/>
              <w:left w:val="single" w:sz="4" w:space="0" w:color="auto"/>
              <w:bottom w:val="single" w:sz="4" w:space="0" w:color="auto"/>
              <w:right w:val="single" w:sz="4" w:space="0" w:color="auto"/>
            </w:tcBorders>
            <w:shd w:val="clear" w:color="auto" w:fill="auto"/>
          </w:tcPr>
          <w:p w14:paraId="4AED728F" w14:textId="6FAA1B9E" w:rsidR="00F95D8C" w:rsidRPr="0097474B" w:rsidRDefault="14A4F981" w:rsidP="2F15FE07">
            <w:pPr>
              <w:pStyle w:val="ListParagraph"/>
              <w:numPr>
                <w:ilvl w:val="0"/>
                <w:numId w:val="14"/>
              </w:num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Methodological and technical </w:t>
            </w:r>
            <w:r w:rsidR="259A44CE" w:rsidRPr="0097474B">
              <w:rPr>
                <w:rFonts w:ascii="Arial" w:hAnsi="Arial" w:cs="Arial"/>
                <w:i/>
                <w:iCs/>
                <w:sz w:val="20"/>
                <w:szCs w:val="20"/>
                <w:lang w:val="en-US"/>
              </w:rPr>
              <w:t>train-the-trainer</w:t>
            </w:r>
            <w:r w:rsidR="259A44CE" w:rsidRPr="0097474B">
              <w:rPr>
                <w:rFonts w:ascii="Arial" w:hAnsi="Arial" w:cs="Arial"/>
                <w:sz w:val="20"/>
                <w:szCs w:val="20"/>
                <w:lang w:val="en-US"/>
              </w:rPr>
              <w:t xml:space="preserve"> training with coaching of governmental and non-governmental service providers (pool of consultants) on innovative, climate-resilient agricultural practices and technologies, based on good agronomic practices </w:t>
            </w:r>
            <w:r w:rsidR="28764E09" w:rsidRPr="0097474B">
              <w:rPr>
                <w:rFonts w:ascii="Arial" w:hAnsi="Arial" w:cs="Arial"/>
                <w:sz w:val="20"/>
                <w:szCs w:val="20"/>
                <w:lang w:val="en-US"/>
              </w:rPr>
              <w:t xml:space="preserve">and agroecological principles (e.g. crop rotations, diversification, legumes, land cover, reduced tillage, agroforestry, quality-assured seeds, efficient irrigation systems), </w:t>
            </w:r>
            <w:r w:rsidR="6AE30ECF" w:rsidRPr="0097474B">
              <w:rPr>
                <w:rFonts w:ascii="Arial" w:hAnsi="Arial" w:cs="Arial"/>
                <w:sz w:val="20"/>
                <w:szCs w:val="20"/>
                <w:lang w:val="en-US"/>
              </w:rPr>
              <w:t>digital applications, market access, access to financial services, etc.</w:t>
            </w:r>
          </w:p>
          <w:p w14:paraId="26BA2EF5" w14:textId="1513C5F1" w:rsidR="00127EB6" w:rsidRPr="0097474B" w:rsidRDefault="00127EB6" w:rsidP="69FFF01D">
            <w:pPr>
              <w:pStyle w:val="ListParagraph"/>
              <w:numPr>
                <w:ilvl w:val="0"/>
                <w:numId w:val="14"/>
              </w:num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Expert advice for agricultural producer organisations (PO), cooperatives and MSMEs on climate-resilient inputs (e.g. seeds and planting material, mineral and biological fertilisers and pesticides, small machines, irrigation systems, etc.) and services (e.g. consulting, machine rental, etc.).</w:t>
            </w:r>
          </w:p>
          <w:p w14:paraId="1E6B5EFC" w14:textId="200A52E1" w:rsidR="00CE0369" w:rsidRPr="0097474B" w:rsidRDefault="00A92679" w:rsidP="00B53924">
            <w:pPr>
              <w:pStyle w:val="ListParagraph"/>
              <w:numPr>
                <w:ilvl w:val="0"/>
                <w:numId w:val="14"/>
              </w:numPr>
              <w:autoSpaceDE w:val="0"/>
              <w:autoSpaceDN w:val="0"/>
              <w:adjustRightInd w:val="0"/>
              <w:spacing w:beforeLines="20" w:before="48" w:afterLines="20" w:after="48"/>
              <w:contextualSpacing w:val="0"/>
              <w:rPr>
                <w:rFonts w:ascii="Arial" w:hAnsi="Arial" w:cs="Arial"/>
                <w:sz w:val="20"/>
                <w:szCs w:val="20"/>
                <w:lang w:val="en-US"/>
              </w:rPr>
            </w:pPr>
            <w:r w:rsidRPr="0097474B">
              <w:rPr>
                <w:rFonts w:ascii="Arial" w:hAnsi="Arial" w:cs="Arial"/>
                <w:sz w:val="20"/>
                <w:szCs w:val="20"/>
                <w:lang w:val="en-US"/>
              </w:rPr>
              <w:t>Training of POs, cooperatives and MSMEs on business development and sustainable business models in the input sector.</w:t>
            </w:r>
          </w:p>
          <w:p w14:paraId="4FA83516" w14:textId="329D7A28" w:rsidR="00127EB6" w:rsidRPr="0097474B" w:rsidRDefault="006E0095" w:rsidP="00127EB6">
            <w:pPr>
              <w:pStyle w:val="ListParagraph"/>
              <w:numPr>
                <w:ilvl w:val="0"/>
                <w:numId w:val="14"/>
              </w:num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Group-based training of smallholder farmers in market-oriented, climate-resilient agricultural practices and technologies.</w:t>
            </w:r>
          </w:p>
          <w:p w14:paraId="6C152611" w14:textId="219B34EB" w:rsidR="00167353" w:rsidRPr="0097474B" w:rsidRDefault="00127EB6" w:rsidP="00AB4BD7">
            <w:pPr>
              <w:pStyle w:val="ListParagraph"/>
              <w:numPr>
                <w:ilvl w:val="0"/>
                <w:numId w:val="14"/>
              </w:num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Organization of exhibitions and awards Farmers as best practices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2624062" w14:textId="68D93B78" w:rsidR="00AD51F5" w:rsidRPr="0097474B" w:rsidRDefault="00AD51F5" w:rsidP="1F4C4626">
            <w:pPr>
              <w:spacing w:beforeLines="20" w:before="48" w:afterLines="20" w:after="48"/>
              <w:rPr>
                <w:rFonts w:ascii="Arial" w:hAnsi="Arial" w:cs="Arial"/>
                <w:sz w:val="20"/>
                <w:szCs w:val="20"/>
                <w:lang w:val="en-US"/>
              </w:rPr>
            </w:pPr>
          </w:p>
        </w:tc>
        <w:tc>
          <w:tcPr>
            <w:tcW w:w="3828" w:type="dxa"/>
            <w:vMerge/>
          </w:tcPr>
          <w:p w14:paraId="0E4C99CA" w14:textId="77777777" w:rsidR="00167353" w:rsidRPr="0097474B" w:rsidRDefault="00167353" w:rsidP="006376B6">
            <w:pPr>
              <w:autoSpaceDE w:val="0"/>
              <w:autoSpaceDN w:val="0"/>
              <w:adjustRightInd w:val="0"/>
              <w:spacing w:beforeLines="20" w:before="48" w:afterLines="20" w:after="48"/>
              <w:rPr>
                <w:rFonts w:ascii="Arial" w:hAnsi="Arial" w:cs="Arial"/>
                <w:sz w:val="20"/>
                <w:szCs w:val="20"/>
                <w:lang w:val="en-US"/>
              </w:rPr>
            </w:pPr>
          </w:p>
        </w:tc>
      </w:tr>
      <w:tr w:rsidR="00820F05" w:rsidRPr="0097474B" w14:paraId="54086867" w14:textId="77777777" w:rsidTr="69FFF01D">
        <w:tc>
          <w:tcPr>
            <w:tcW w:w="1701" w:type="dxa"/>
            <w:tcBorders>
              <w:top w:val="single" w:sz="4" w:space="0" w:color="auto"/>
              <w:left w:val="single" w:sz="4" w:space="0" w:color="auto"/>
              <w:bottom w:val="single" w:sz="4" w:space="0" w:color="auto"/>
              <w:right w:val="single" w:sz="4" w:space="0" w:color="auto"/>
            </w:tcBorders>
          </w:tcPr>
          <w:p w14:paraId="4A372823" w14:textId="77777777" w:rsidR="00820F05" w:rsidRPr="0097474B" w:rsidRDefault="00820F05" w:rsidP="00820F05">
            <w:pPr>
              <w:autoSpaceDE w:val="0"/>
              <w:autoSpaceDN w:val="0"/>
              <w:adjustRightInd w:val="0"/>
              <w:spacing w:beforeLines="20" w:before="48" w:afterLines="20" w:after="48"/>
              <w:rPr>
                <w:rFonts w:ascii="Arial" w:hAnsi="Arial" w:cs="Arial"/>
                <w:b/>
                <w:sz w:val="20"/>
                <w:szCs w:val="20"/>
              </w:rPr>
            </w:pPr>
            <w:r w:rsidRPr="0097474B">
              <w:rPr>
                <w:rFonts w:ascii="Arial" w:hAnsi="Arial" w:cs="Arial"/>
                <w:b/>
                <w:sz w:val="20"/>
                <w:szCs w:val="20"/>
              </w:rPr>
              <w:t>Output 3</w:t>
            </w:r>
          </w:p>
        </w:tc>
        <w:tc>
          <w:tcPr>
            <w:tcW w:w="5949" w:type="dxa"/>
            <w:tcBorders>
              <w:top w:val="single" w:sz="4" w:space="0" w:color="auto"/>
              <w:left w:val="single" w:sz="4" w:space="0" w:color="auto"/>
              <w:bottom w:val="single" w:sz="4" w:space="0" w:color="auto"/>
              <w:right w:val="single" w:sz="4" w:space="0" w:color="auto"/>
            </w:tcBorders>
            <w:shd w:val="clear" w:color="auto" w:fill="auto"/>
          </w:tcPr>
          <w:p w14:paraId="21741E7E" w14:textId="3F8FE02A" w:rsidR="00C81EC9" w:rsidRPr="0097474B" w:rsidRDefault="00C81EC9" w:rsidP="003D15D1">
            <w:pPr>
              <w:pStyle w:val="ListParagraph"/>
              <w:numPr>
                <w:ilvl w:val="0"/>
                <w:numId w:val="14"/>
              </w:num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Expert advice, training and coaching MSMEs, POs, cooperatives in technical, entrepreneurial and business aspects using proven formats (e.g. FBS, </w:t>
            </w:r>
            <w:r w:rsidR="00DA6A03" w:rsidRPr="0097474B">
              <w:rPr>
                <w:rFonts w:ascii="Arial" w:hAnsi="Arial" w:cs="Arial"/>
                <w:i/>
                <w:iCs/>
                <w:sz w:val="20"/>
                <w:szCs w:val="20"/>
                <w:lang w:val="en-US"/>
              </w:rPr>
              <w:t>Farmer Financial Cycle</w:t>
            </w:r>
            <w:r w:rsidR="00DA6A03" w:rsidRPr="0097474B">
              <w:rPr>
                <w:rFonts w:ascii="Arial" w:hAnsi="Arial" w:cs="Arial"/>
                <w:sz w:val="20"/>
                <w:szCs w:val="20"/>
                <w:lang w:val="en-US"/>
              </w:rPr>
              <w:t xml:space="preserve">, SME </w:t>
            </w:r>
            <w:r w:rsidR="00DA6A03" w:rsidRPr="0097474B">
              <w:rPr>
                <w:rFonts w:ascii="Arial" w:hAnsi="Arial" w:cs="Arial"/>
                <w:i/>
                <w:iCs/>
                <w:sz w:val="20"/>
                <w:szCs w:val="20"/>
                <w:lang w:val="en-US"/>
              </w:rPr>
              <w:t>Business Loop, Gender makes Business Sense+, AgroBootCamps</w:t>
            </w:r>
            <w:r w:rsidR="00DA6A03" w:rsidRPr="0097474B">
              <w:rPr>
                <w:rFonts w:ascii="Arial" w:hAnsi="Arial" w:cs="Arial"/>
                <w:sz w:val="20"/>
                <w:szCs w:val="20"/>
                <w:lang w:val="en-US"/>
              </w:rPr>
              <w:t>), soft skills (e.g. trust, communication, negotiation skills) and business connections (e.g. business-to-business, digital partnership management).</w:t>
            </w:r>
          </w:p>
          <w:p w14:paraId="7EC27B19" w14:textId="0B48AA51" w:rsidR="00C81EC9" w:rsidRPr="0097474B" w:rsidRDefault="00C81EC9" w:rsidP="003D15D1">
            <w:pPr>
              <w:pStyle w:val="ListParagraph"/>
              <w:numPr>
                <w:ilvl w:val="0"/>
                <w:numId w:val="14"/>
              </w:numPr>
              <w:autoSpaceDE w:val="0"/>
              <w:autoSpaceDN w:val="0"/>
              <w:adjustRightInd w:val="0"/>
              <w:spacing w:beforeLines="20" w:before="48" w:afterLines="20" w:after="48"/>
              <w:rPr>
                <w:rFonts w:ascii="Arial" w:hAnsi="Arial" w:cs="Arial"/>
                <w:i/>
                <w:iCs/>
                <w:sz w:val="20"/>
                <w:szCs w:val="20"/>
                <w:lang w:val="en-US"/>
              </w:rPr>
            </w:pPr>
            <w:r w:rsidRPr="0097474B">
              <w:rPr>
                <w:rFonts w:ascii="Arial" w:hAnsi="Arial" w:cs="Arial"/>
                <w:sz w:val="20"/>
                <w:szCs w:val="20"/>
                <w:lang w:val="en-US"/>
              </w:rPr>
              <w:t xml:space="preserve">Consulting, training and coaching of smallholder farms, PO, </w:t>
            </w:r>
            <w:r w:rsidRPr="0097474B">
              <w:rPr>
                <w:rFonts w:ascii="Arial" w:hAnsi="Arial" w:cs="Arial"/>
                <w:i/>
                <w:iCs/>
                <w:sz w:val="20"/>
                <w:szCs w:val="20"/>
                <w:lang w:val="en-US"/>
              </w:rPr>
              <w:t>lead firms</w:t>
            </w:r>
            <w:r w:rsidRPr="0097474B">
              <w:rPr>
                <w:rFonts w:ascii="Arial" w:hAnsi="Arial" w:cs="Arial"/>
                <w:sz w:val="20"/>
                <w:szCs w:val="20"/>
                <w:lang w:val="en-US"/>
              </w:rPr>
              <w:t xml:space="preserve"> on inclusive business models (e.g. contract farming, </w:t>
            </w:r>
            <w:r w:rsidRPr="0097474B">
              <w:rPr>
                <w:rFonts w:ascii="Arial" w:hAnsi="Arial" w:cs="Arial"/>
                <w:i/>
                <w:iCs/>
                <w:sz w:val="20"/>
                <w:szCs w:val="20"/>
                <w:lang w:val="en-US"/>
              </w:rPr>
              <w:t>outgrower schemes</w:t>
            </w:r>
            <w:r w:rsidR="000B7746" w:rsidRPr="0097474B">
              <w:rPr>
                <w:rFonts w:ascii="Arial" w:hAnsi="Arial" w:cs="Arial"/>
                <w:sz w:val="20"/>
                <w:szCs w:val="20"/>
                <w:lang w:val="en-US"/>
              </w:rPr>
              <w:t>)</w:t>
            </w:r>
          </w:p>
          <w:p w14:paraId="05F9582F" w14:textId="07F10C3C" w:rsidR="00C81EC9" w:rsidRPr="0097474B" w:rsidRDefault="00C81EC9" w:rsidP="003D15D1">
            <w:pPr>
              <w:pStyle w:val="ListParagraph"/>
              <w:numPr>
                <w:ilvl w:val="0"/>
                <w:numId w:val="14"/>
              </w:num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Implementation of technical and financial cooperation with </w:t>
            </w:r>
            <w:r w:rsidRPr="0097474B">
              <w:rPr>
                <w:rFonts w:ascii="Arial" w:hAnsi="Arial" w:cs="Arial"/>
                <w:i/>
                <w:iCs/>
                <w:sz w:val="20"/>
                <w:szCs w:val="20"/>
                <w:lang w:val="en-US"/>
              </w:rPr>
              <w:t xml:space="preserve">lead firms </w:t>
            </w:r>
            <w:r w:rsidR="00750739" w:rsidRPr="0097474B">
              <w:rPr>
                <w:rFonts w:ascii="Arial" w:hAnsi="Arial" w:cs="Arial"/>
                <w:sz w:val="20"/>
                <w:szCs w:val="20"/>
                <w:lang w:val="en-US"/>
              </w:rPr>
              <w:t>through, among other things, integrated development partnerships (iEPW).</w:t>
            </w:r>
          </w:p>
          <w:p w14:paraId="00ACA0B4" w14:textId="77777777" w:rsidR="00820F05" w:rsidRPr="0097474B" w:rsidRDefault="00C81EC9" w:rsidP="003D15D1">
            <w:pPr>
              <w:pStyle w:val="ListParagraph"/>
              <w:numPr>
                <w:ilvl w:val="0"/>
                <w:numId w:val="14"/>
              </w:num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Expert advice to MSMEs and POs on sustainable business models and financing.</w:t>
            </w:r>
          </w:p>
          <w:p w14:paraId="410BAA25" w14:textId="45F42F96" w:rsidR="00ED4800" w:rsidRPr="0097474B" w:rsidRDefault="00ED4800" w:rsidP="003D15D1">
            <w:pPr>
              <w:pStyle w:val="ListParagraph"/>
              <w:numPr>
                <w:ilvl w:val="0"/>
                <w:numId w:val="14"/>
              </w:num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color w:val="000000" w:themeColor="text1"/>
                <w:sz w:val="20"/>
                <w:szCs w:val="20"/>
                <w:lang w:val="en-US"/>
              </w:rPr>
              <w:lastRenderedPageBreak/>
              <w:t xml:space="preserve">Expert advice from </w:t>
            </w:r>
            <w:r w:rsidR="00BA19C0" w:rsidRPr="0097474B">
              <w:rPr>
                <w:rFonts w:ascii="Arial" w:hAnsi="Arial" w:cs="Arial"/>
                <w:i/>
                <w:iCs/>
                <w:color w:val="000000" w:themeColor="text1"/>
                <w:sz w:val="20"/>
                <w:szCs w:val="20"/>
                <w:lang w:val="en-US"/>
              </w:rPr>
              <w:t>Village Savings and Loan Associations</w:t>
            </w:r>
            <w:r w:rsidR="00BA19C0" w:rsidRPr="0097474B">
              <w:rPr>
                <w:rFonts w:ascii="Arial" w:hAnsi="Arial" w:cs="Arial"/>
                <w:color w:val="000000" w:themeColor="text1"/>
                <w:sz w:val="20"/>
                <w:szCs w:val="20"/>
                <w:lang w:val="en-US"/>
              </w:rPr>
              <w:t xml:space="preserve"> (VSLA) and </w:t>
            </w:r>
            <w:r w:rsidR="008E7BB0" w:rsidRPr="0097474B">
              <w:rPr>
                <w:rFonts w:ascii="Arial" w:hAnsi="Arial" w:cs="Arial"/>
                <w:i/>
                <w:iCs/>
                <w:color w:val="000000" w:themeColor="text1"/>
                <w:sz w:val="20"/>
                <w:szCs w:val="20"/>
                <w:lang w:val="en-US"/>
              </w:rPr>
              <w:t xml:space="preserve">Savings, Credit and Cooperative Organisations </w:t>
            </w:r>
            <w:r w:rsidRPr="0097474B">
              <w:rPr>
                <w:rFonts w:ascii="Arial" w:hAnsi="Arial" w:cs="Arial"/>
                <w:color w:val="000000" w:themeColor="text1"/>
                <w:sz w:val="20"/>
                <w:szCs w:val="20"/>
                <w:lang w:val="en-US"/>
              </w:rPr>
              <w:t>SACCO on adapted financial services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78B28B3" w14:textId="05E715D3" w:rsidR="00262E07" w:rsidRPr="0097474B" w:rsidRDefault="00262E07" w:rsidP="1F4C4626">
            <w:pPr>
              <w:spacing w:beforeLines="20" w:before="48" w:afterLines="20" w:after="48"/>
              <w:rPr>
                <w:rFonts w:ascii="Arial" w:hAnsi="Arial" w:cs="Arial"/>
                <w:sz w:val="20"/>
                <w:szCs w:val="20"/>
                <w:lang w:val="en-US"/>
              </w:rPr>
            </w:pPr>
          </w:p>
        </w:tc>
        <w:tc>
          <w:tcPr>
            <w:tcW w:w="3828" w:type="dxa"/>
            <w:vMerge/>
          </w:tcPr>
          <w:p w14:paraId="30A5645F" w14:textId="77777777" w:rsidR="00820F05" w:rsidRPr="0097474B" w:rsidRDefault="00820F05" w:rsidP="00820F05">
            <w:pPr>
              <w:autoSpaceDE w:val="0"/>
              <w:autoSpaceDN w:val="0"/>
              <w:adjustRightInd w:val="0"/>
              <w:spacing w:beforeLines="20" w:before="48" w:afterLines="20" w:after="48"/>
              <w:rPr>
                <w:rFonts w:ascii="Arial" w:hAnsi="Arial" w:cs="Arial"/>
                <w:sz w:val="20"/>
                <w:szCs w:val="20"/>
                <w:lang w:val="en-US"/>
              </w:rPr>
            </w:pPr>
          </w:p>
        </w:tc>
      </w:tr>
      <w:tr w:rsidR="00214198" w:rsidRPr="0097474B" w14:paraId="200F7680" w14:textId="77777777" w:rsidTr="69FFF01D">
        <w:tc>
          <w:tcPr>
            <w:tcW w:w="1701" w:type="dxa"/>
            <w:tcBorders>
              <w:top w:val="single" w:sz="4" w:space="0" w:color="auto"/>
              <w:left w:val="single" w:sz="4" w:space="0" w:color="auto"/>
              <w:bottom w:val="single" w:sz="4" w:space="0" w:color="auto"/>
              <w:right w:val="single" w:sz="4" w:space="0" w:color="auto"/>
            </w:tcBorders>
          </w:tcPr>
          <w:p w14:paraId="619A13BA" w14:textId="77777777" w:rsidR="00214198" w:rsidRPr="0097474B" w:rsidRDefault="00214198" w:rsidP="00214198">
            <w:pPr>
              <w:autoSpaceDE w:val="0"/>
              <w:autoSpaceDN w:val="0"/>
              <w:adjustRightInd w:val="0"/>
              <w:spacing w:beforeLines="20" w:before="48" w:afterLines="20" w:after="48"/>
              <w:rPr>
                <w:rFonts w:ascii="Arial" w:hAnsi="Arial" w:cs="Arial"/>
                <w:b/>
                <w:sz w:val="20"/>
                <w:szCs w:val="20"/>
              </w:rPr>
            </w:pPr>
            <w:r w:rsidRPr="0097474B">
              <w:rPr>
                <w:rFonts w:ascii="Arial" w:hAnsi="Arial" w:cs="Arial"/>
                <w:b/>
                <w:sz w:val="20"/>
                <w:szCs w:val="20"/>
              </w:rPr>
              <w:t>Output 4</w:t>
            </w:r>
          </w:p>
        </w:tc>
        <w:tc>
          <w:tcPr>
            <w:tcW w:w="5949" w:type="dxa"/>
            <w:tcBorders>
              <w:top w:val="single" w:sz="4" w:space="0" w:color="auto"/>
              <w:left w:val="single" w:sz="4" w:space="0" w:color="auto"/>
              <w:bottom w:val="single" w:sz="4" w:space="0" w:color="auto"/>
              <w:right w:val="single" w:sz="4" w:space="0" w:color="auto"/>
            </w:tcBorders>
            <w:shd w:val="clear" w:color="auto" w:fill="auto"/>
          </w:tcPr>
          <w:p w14:paraId="28C68341" w14:textId="52287B9D" w:rsidR="00214198" w:rsidRPr="0097474B" w:rsidRDefault="00214198" w:rsidP="00214198">
            <w:pPr>
              <w:pStyle w:val="ListParagraph"/>
              <w:numPr>
                <w:ilvl w:val="0"/>
                <w:numId w:val="14"/>
              </w:num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Process and organizational consulting for the establishment of subnational KRM committees and MSP for the NRM</w:t>
            </w:r>
          </w:p>
          <w:p w14:paraId="5C96C407" w14:textId="26094AAB" w:rsidR="44EA7AAA" w:rsidRPr="0097474B" w:rsidRDefault="44EA7AAA" w:rsidP="69FFF01D">
            <w:pPr>
              <w:pStyle w:val="ListParagraph"/>
              <w:numPr>
                <w:ilvl w:val="0"/>
                <w:numId w:val="14"/>
              </w:numPr>
              <w:spacing w:beforeLines="20" w:before="48" w:afterLines="20" w:after="48"/>
              <w:rPr>
                <w:rFonts w:ascii="Arial" w:hAnsi="Arial" w:cs="Arial"/>
                <w:sz w:val="20"/>
                <w:szCs w:val="20"/>
                <w:lang w:val="en-US"/>
              </w:rPr>
            </w:pPr>
            <w:r w:rsidRPr="0097474B">
              <w:rPr>
                <w:rFonts w:ascii="Arial" w:hAnsi="Arial" w:cs="Arial"/>
                <w:sz w:val="20"/>
                <w:szCs w:val="20"/>
                <w:lang w:val="en-US"/>
              </w:rPr>
              <w:t>Biodiversity Hotspot and High Conservation Value Analysis</w:t>
            </w:r>
          </w:p>
          <w:p w14:paraId="62A61008" w14:textId="032D1E4E" w:rsidR="00214198" w:rsidRPr="0097474B" w:rsidRDefault="00214198" w:rsidP="00214198">
            <w:pPr>
              <w:pStyle w:val="ListParagraph"/>
              <w:numPr>
                <w:ilvl w:val="0"/>
                <w:numId w:val="14"/>
              </w:num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Training, expert advice on participatory KRM risk analyses, conflict potentials and KRM strategies </w:t>
            </w:r>
          </w:p>
          <w:p w14:paraId="17C1DE52" w14:textId="50F5FF71" w:rsidR="00214198" w:rsidRPr="0097474B" w:rsidRDefault="00214198" w:rsidP="00214198">
            <w:pPr>
              <w:pStyle w:val="ListParagraph"/>
              <w:numPr>
                <w:ilvl w:val="0"/>
                <w:numId w:val="14"/>
              </w:num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Training, expert advice to MSP on landscape-related NRM plans and monitoring</w:t>
            </w:r>
          </w:p>
          <w:p w14:paraId="037ABA59" w14:textId="4E93FCAA" w:rsidR="00214198" w:rsidRPr="0097474B" w:rsidRDefault="00214198" w:rsidP="00214198">
            <w:pPr>
              <w:pStyle w:val="ListParagraph"/>
              <w:numPr>
                <w:ilvl w:val="0"/>
                <w:numId w:val="14"/>
              </w:num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Expert and process consulting for the implementation of prioritized measures in the KRM and NRM, </w:t>
            </w:r>
          </w:p>
          <w:p w14:paraId="6EF3BE61" w14:textId="6B3CE484" w:rsidR="00214198" w:rsidRPr="0097474B" w:rsidRDefault="00214198" w:rsidP="00214198">
            <w:pPr>
              <w:pStyle w:val="ListParagraph"/>
              <w:numPr>
                <w:ilvl w:val="0"/>
                <w:numId w:val="14"/>
              </w:num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Presentation Best Practices and NRM Pilots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7DB7A17" w14:textId="70CB54C4" w:rsidR="00214198" w:rsidRPr="0097474B" w:rsidRDefault="00214198" w:rsidP="000F378F">
            <w:pPr>
              <w:spacing w:beforeLines="20" w:before="48" w:afterLines="20" w:after="48" w:line="276" w:lineRule="auto"/>
              <w:rPr>
                <w:lang w:val="en-US"/>
              </w:rPr>
            </w:pPr>
          </w:p>
        </w:tc>
        <w:tc>
          <w:tcPr>
            <w:tcW w:w="3828" w:type="dxa"/>
            <w:vMerge/>
          </w:tcPr>
          <w:p w14:paraId="59E778BB" w14:textId="77777777" w:rsidR="00214198" w:rsidRPr="0097474B" w:rsidRDefault="00214198" w:rsidP="00214198">
            <w:pPr>
              <w:autoSpaceDE w:val="0"/>
              <w:autoSpaceDN w:val="0"/>
              <w:adjustRightInd w:val="0"/>
              <w:spacing w:beforeLines="20" w:before="48" w:afterLines="20" w:after="48"/>
              <w:rPr>
                <w:rFonts w:ascii="Arial" w:hAnsi="Arial" w:cs="Arial"/>
                <w:sz w:val="20"/>
                <w:szCs w:val="20"/>
                <w:lang w:val="en-US"/>
              </w:rPr>
            </w:pPr>
          </w:p>
        </w:tc>
      </w:tr>
      <w:tr w:rsidR="00214198" w:rsidRPr="00CF3ED0" w14:paraId="7D3E348D" w14:textId="77777777" w:rsidTr="69FFF01D">
        <w:tc>
          <w:tcPr>
            <w:tcW w:w="1701" w:type="dxa"/>
            <w:tcBorders>
              <w:top w:val="single" w:sz="4" w:space="0" w:color="auto"/>
              <w:left w:val="single" w:sz="4" w:space="0" w:color="auto"/>
              <w:bottom w:val="single" w:sz="4" w:space="0" w:color="auto"/>
              <w:right w:val="single" w:sz="4" w:space="0" w:color="auto"/>
            </w:tcBorders>
          </w:tcPr>
          <w:p w14:paraId="0046EE08" w14:textId="617ED0CA" w:rsidR="00214198" w:rsidRPr="0097474B" w:rsidRDefault="00214198" w:rsidP="00214198">
            <w:pPr>
              <w:autoSpaceDE w:val="0"/>
              <w:autoSpaceDN w:val="0"/>
              <w:adjustRightInd w:val="0"/>
              <w:spacing w:beforeLines="20" w:before="48" w:afterLines="20" w:after="48"/>
              <w:rPr>
                <w:rFonts w:ascii="Arial" w:hAnsi="Arial" w:cs="Arial"/>
                <w:b/>
                <w:sz w:val="20"/>
                <w:szCs w:val="20"/>
              </w:rPr>
            </w:pPr>
            <w:r w:rsidRPr="0097474B">
              <w:rPr>
                <w:rFonts w:ascii="Arial" w:hAnsi="Arial" w:cs="Arial"/>
                <w:b/>
                <w:sz w:val="20"/>
                <w:szCs w:val="20"/>
              </w:rPr>
              <w:t>Output 5</w:t>
            </w:r>
          </w:p>
        </w:tc>
        <w:tc>
          <w:tcPr>
            <w:tcW w:w="5949" w:type="dxa"/>
            <w:tcBorders>
              <w:top w:val="single" w:sz="4" w:space="0" w:color="auto"/>
              <w:left w:val="single" w:sz="4" w:space="0" w:color="auto"/>
              <w:bottom w:val="single" w:sz="4" w:space="0" w:color="auto"/>
              <w:right w:val="single" w:sz="4" w:space="0" w:color="auto"/>
            </w:tcBorders>
            <w:shd w:val="clear" w:color="auto" w:fill="auto"/>
          </w:tcPr>
          <w:p w14:paraId="086FE967" w14:textId="1E126B31" w:rsidR="00214198" w:rsidRPr="0097474B" w:rsidRDefault="00214198" w:rsidP="00214198">
            <w:pPr>
              <w:pStyle w:val="ListParagraph"/>
              <w:numPr>
                <w:ilvl w:val="0"/>
                <w:numId w:val="14"/>
              </w:num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Documentation of strategic learning experiences from outputs 1, 2, 3 and 4 with partners</w:t>
            </w:r>
          </w:p>
          <w:p w14:paraId="4859C93E" w14:textId="72A7E6BC" w:rsidR="00214198" w:rsidRPr="0097474B" w:rsidRDefault="00214198" w:rsidP="00214198">
            <w:pPr>
              <w:pStyle w:val="ListParagraph"/>
              <w:numPr>
                <w:ilvl w:val="0"/>
                <w:numId w:val="14"/>
              </w:numPr>
              <w:autoSpaceDE w:val="0"/>
              <w:autoSpaceDN w:val="0"/>
              <w:adjustRightInd w:val="0"/>
              <w:spacing w:beforeLines="20" w:before="48" w:afterLines="20" w:after="48"/>
              <w:rPr>
                <w:rFonts w:ascii="Arial" w:hAnsi="Arial" w:cs="Arial"/>
                <w:sz w:val="20"/>
                <w:szCs w:val="20"/>
                <w:lang w:val="en-US"/>
              </w:rPr>
            </w:pPr>
            <w:r w:rsidRPr="0097474B">
              <w:rPr>
                <w:rFonts w:ascii="Arial" w:hAnsi="Arial" w:cs="Arial"/>
                <w:sz w:val="20"/>
                <w:szCs w:val="20"/>
                <w:lang w:val="en-US"/>
              </w:rPr>
              <w:t xml:space="preserve">Expert and process advice to subnational decision-makers </w:t>
            </w:r>
            <w:r w:rsidR="00A17EF2" w:rsidRPr="0097474B">
              <w:rPr>
                <w:rFonts w:ascii="Arial" w:hAnsi="Arial" w:cs="Arial"/>
                <w:sz w:val="20"/>
                <w:szCs w:val="20"/>
                <w:lang w:val="en-US"/>
              </w:rPr>
              <w:t xml:space="preserve">and technical experts </w:t>
            </w:r>
            <w:r w:rsidR="0101BB91" w:rsidRPr="0097474B">
              <w:rPr>
                <w:rFonts w:ascii="Arial" w:hAnsi="Arial" w:cs="Arial"/>
                <w:sz w:val="20"/>
                <w:szCs w:val="20"/>
                <w:lang w:val="en-US"/>
              </w:rPr>
              <w:t xml:space="preserve">(PPD committees in Yei and Magwi counties) on </w:t>
            </w:r>
            <w:r w:rsidRPr="0097474B">
              <w:rPr>
                <w:rFonts w:ascii="Arial" w:hAnsi="Arial" w:cs="Arial"/>
                <w:sz w:val="20"/>
                <w:szCs w:val="20"/>
                <w:lang w:val="en-US"/>
              </w:rPr>
              <w:t xml:space="preserve">policy recommendations </w:t>
            </w:r>
          </w:p>
          <w:p w14:paraId="3C2663BA" w14:textId="7EDE163C" w:rsidR="00214198" w:rsidRPr="0097474B" w:rsidRDefault="00214198" w:rsidP="000F378F">
            <w:pPr>
              <w:pStyle w:val="ListParagraph"/>
              <w:numPr>
                <w:ilvl w:val="0"/>
                <w:numId w:val="14"/>
              </w:numPr>
              <w:autoSpaceDE w:val="0"/>
              <w:autoSpaceDN w:val="0"/>
              <w:adjustRightInd w:val="0"/>
              <w:spacing w:beforeLines="20" w:before="48" w:afterLines="20" w:after="48"/>
              <w:rPr>
                <w:lang w:val="en-US"/>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7CCA09A" w14:textId="0C5ADB76" w:rsidR="00153708" w:rsidRPr="0097474B" w:rsidRDefault="00153708" w:rsidP="000F378F">
            <w:pPr>
              <w:spacing w:beforeLines="20" w:before="48" w:afterLines="20" w:after="48" w:line="276" w:lineRule="auto"/>
              <w:rPr>
                <w:rFonts w:ascii="Arial" w:hAnsi="Arial" w:cs="Arial"/>
                <w:sz w:val="20"/>
                <w:szCs w:val="20"/>
              </w:rPr>
            </w:pPr>
          </w:p>
        </w:tc>
        <w:tc>
          <w:tcPr>
            <w:tcW w:w="3828" w:type="dxa"/>
          </w:tcPr>
          <w:p w14:paraId="703A077D" w14:textId="77777777" w:rsidR="00214198" w:rsidRPr="00CF3ED0" w:rsidRDefault="00214198" w:rsidP="00214198">
            <w:pPr>
              <w:autoSpaceDE w:val="0"/>
              <w:autoSpaceDN w:val="0"/>
              <w:adjustRightInd w:val="0"/>
              <w:spacing w:beforeLines="20" w:before="48" w:afterLines="20" w:after="48"/>
              <w:rPr>
                <w:rFonts w:ascii="Arial" w:hAnsi="Arial" w:cs="Arial"/>
                <w:sz w:val="20"/>
                <w:szCs w:val="20"/>
              </w:rPr>
            </w:pPr>
          </w:p>
        </w:tc>
      </w:tr>
    </w:tbl>
    <w:p w14:paraId="3423D7F5" w14:textId="7F8C668B" w:rsidR="00112883" w:rsidRPr="00CF3ED0" w:rsidRDefault="00112883" w:rsidP="006376B6">
      <w:pPr>
        <w:tabs>
          <w:tab w:val="left" w:pos="7980"/>
        </w:tabs>
        <w:spacing w:before="20" w:after="20"/>
        <w:rPr>
          <w:rFonts w:ascii="Arial" w:hAnsi="Arial" w:cs="Arial"/>
          <w:sz w:val="20"/>
          <w:szCs w:val="20"/>
        </w:rPr>
      </w:pPr>
    </w:p>
    <w:sectPr w:rsidR="00112883" w:rsidRPr="00CF3ED0" w:rsidSect="006F0506">
      <w:headerReference w:type="default" r:id="rId11"/>
      <w:footerReference w:type="default" r:id="rId12"/>
      <w:headerReference w:type="first" r:id="rId13"/>
      <w:footerReference w:type="first" r:id="rId14"/>
      <w:pgSz w:w="16838" w:h="11906" w:orient="landscape" w:code="9"/>
      <w:pgMar w:top="1418" w:right="851" w:bottom="1134"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59CC" w14:textId="77777777" w:rsidR="002B732E" w:rsidRDefault="002B732E" w:rsidP="00A637D0">
      <w:r>
        <w:separator/>
      </w:r>
    </w:p>
  </w:endnote>
  <w:endnote w:type="continuationSeparator" w:id="0">
    <w:p w14:paraId="15F0774C" w14:textId="77777777" w:rsidR="002B732E" w:rsidRDefault="002B732E" w:rsidP="00A637D0">
      <w:r>
        <w:continuationSeparator/>
      </w:r>
    </w:p>
  </w:endnote>
  <w:endnote w:type="continuationNotice" w:id="1">
    <w:p w14:paraId="11951FA6" w14:textId="77777777" w:rsidR="002B732E" w:rsidRDefault="002B7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Wingdings-Regular">
    <w:altName w:val="Wingding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494596"/>
      <w:docPartObj>
        <w:docPartGallery w:val="Page Numbers (Bottom of Page)"/>
        <w:docPartUnique/>
      </w:docPartObj>
    </w:sdtPr>
    <w:sdtContent>
      <w:p w14:paraId="6FBBB2B1" w14:textId="77777777" w:rsidR="006966CA" w:rsidRDefault="006966CA">
        <w:pPr>
          <w:pStyle w:val="Footer"/>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F27C" w14:textId="1B5D4D86" w:rsidR="006966CA" w:rsidRDefault="006966CA" w:rsidP="006F0506">
    <w:pPr>
      <w:pStyle w:val="Footer"/>
      <w:tabs>
        <w:tab w:val="clear" w:pos="4536"/>
        <w:tab w:val="clear" w:pos="9072"/>
        <w:tab w:val="center" w:pos="7088"/>
        <w:tab w:val="right" w:pos="15136"/>
      </w:tabs>
      <w:rPr>
        <w:rFonts w:ascii="Times New Roman" w:eastAsia="Times New Roman" w:hAnsi="Times New Roman" w:cs="Times New Roman"/>
        <w:sz w:val="24"/>
        <w:szCs w:val="24"/>
        <w:lang w:eastAsia="de-DE"/>
      </w:rPr>
    </w:pPr>
    <w:r>
      <w:rPr>
        <w:sz w:val="14"/>
        <w:szCs w:val="14"/>
      </w:rPr>
      <w:t>Ver. 11.09.2023 BMZ</w:t>
    </w:r>
    <w:r>
      <w:rPr>
        <w:sz w:val="14"/>
        <w:szCs w:val="14"/>
      </w:rPr>
      <w:tab/>
    </w:r>
    <w:r>
      <w:rPr>
        <w:sz w:val="14"/>
        <w:szCs w:val="14"/>
      </w:rPr>
      <w:tab/>
    </w:r>
    <w:sdt>
      <w:sdtPr>
        <w:id w:val="1057437468"/>
        <w:docPartObj>
          <w:docPartGallery w:val="Page Numbers (Bottom of Page)"/>
          <w:docPartUnique/>
        </w:docPartObj>
      </w:sdtPr>
      <w:sdtContent>
        <w:r>
          <w:fldChar w:fldCharType="begin"/>
        </w:r>
        <w:r>
          <w:instrText>PAGE   \* MERGEFORMAT</w:instrText>
        </w:r>
        <w:r>
          <w:fldChar w:fldCharType="separate"/>
        </w:r>
        <w:r>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3C47" w14:textId="77777777" w:rsidR="002B732E" w:rsidRDefault="002B732E" w:rsidP="00A637D0">
      <w:r>
        <w:separator/>
      </w:r>
    </w:p>
  </w:footnote>
  <w:footnote w:type="continuationSeparator" w:id="0">
    <w:p w14:paraId="254569DF" w14:textId="77777777" w:rsidR="002B732E" w:rsidRDefault="002B732E" w:rsidP="00A637D0">
      <w:r>
        <w:continuationSeparator/>
      </w:r>
    </w:p>
  </w:footnote>
  <w:footnote w:type="continuationNotice" w:id="1">
    <w:p w14:paraId="2D80F6C3" w14:textId="77777777" w:rsidR="002B732E" w:rsidRDefault="002B73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501D" w14:textId="77777777" w:rsidR="006966CA" w:rsidRDefault="006966CA">
    <w:r>
      <w:rPr>
        <w:noProof/>
      </w:rPr>
      <w:drawing>
        <wp:anchor distT="0" distB="0" distL="114300" distR="114300" simplePos="0" relativeHeight="251658240" behindDoc="0" locked="0" layoutInCell="1" allowOverlap="1" wp14:anchorId="6CE109FC" wp14:editId="1048F559">
          <wp:simplePos x="0" y="0"/>
          <wp:positionH relativeFrom="column">
            <wp:posOffset>8858250</wp:posOffset>
          </wp:positionH>
          <wp:positionV relativeFrom="paragraph">
            <wp:posOffset>-53975</wp:posOffset>
          </wp:positionV>
          <wp:extent cx="898525" cy="899795"/>
          <wp:effectExtent l="0" t="0" r="0" b="0"/>
          <wp:wrapNone/>
          <wp:docPr id="6" name="Grafik 6" descr="gizlogo-standard-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rg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8525" cy="899795"/>
                  </a:xfrm>
                  <a:prstGeom prst="rect">
                    <a:avLst/>
                  </a:prstGeom>
                </pic:spPr>
              </pic:pic>
            </a:graphicData>
          </a:graphic>
        </wp:anchor>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10586"/>
      <w:gridCol w:w="4550"/>
    </w:tblGrid>
    <w:tr w:rsidR="006966CA" w14:paraId="7536A5B8" w14:textId="77777777" w:rsidTr="00625191">
      <w:tc>
        <w:tcPr>
          <w:tcW w:w="3497" w:type="pct"/>
        </w:tcPr>
        <w:p w14:paraId="02983351" w14:textId="10F76D57" w:rsidR="006966CA" w:rsidRPr="0097474B" w:rsidRDefault="006966CA" w:rsidP="00BB2807">
          <w:pPr>
            <w:autoSpaceDE w:val="0"/>
            <w:autoSpaceDN w:val="0"/>
            <w:adjustRightInd w:val="0"/>
            <w:spacing w:after="120" w:line="300" w:lineRule="atLeast"/>
            <w:rPr>
              <w:rFonts w:ascii="Arial" w:hAnsi="Arial" w:cs="Arial"/>
              <w:b/>
              <w:bCs/>
              <w:iCs/>
              <w:lang w:val="en-US"/>
            </w:rPr>
          </w:pPr>
          <w:r w:rsidRPr="0097474B">
            <w:rPr>
              <w:rFonts w:ascii="Arial" w:hAnsi="Arial" w:cs="Arial"/>
              <w:b/>
              <w:bCs/>
              <w:iCs/>
              <w:lang w:val="en-US"/>
            </w:rPr>
            <w:t>Community-based rural development in South Sudan</w:t>
          </w:r>
        </w:p>
        <w:p w14:paraId="23F5688B" w14:textId="3A3529B9" w:rsidR="006966CA" w:rsidRPr="006813FB" w:rsidRDefault="006966CA" w:rsidP="00BB2807">
          <w:pPr>
            <w:autoSpaceDE w:val="0"/>
            <w:autoSpaceDN w:val="0"/>
            <w:adjustRightInd w:val="0"/>
            <w:spacing w:after="120" w:line="300" w:lineRule="atLeast"/>
            <w:rPr>
              <w:rFonts w:ascii="Arial" w:hAnsi="Arial" w:cs="Arial"/>
              <w:b/>
              <w:bCs/>
              <w:i/>
              <w:iCs/>
            </w:rPr>
          </w:pPr>
          <w:r w:rsidRPr="00BB2807">
            <w:rPr>
              <w:rFonts w:ascii="Arial" w:hAnsi="Arial" w:cs="Arial"/>
              <w:b/>
              <w:bCs/>
              <w:iCs/>
            </w:rPr>
            <w:t>Project number 2021.2107.7</w:t>
          </w:r>
        </w:p>
      </w:tc>
      <w:tc>
        <w:tcPr>
          <w:tcW w:w="1503" w:type="pct"/>
        </w:tcPr>
        <w:p w14:paraId="18B8663B" w14:textId="77777777" w:rsidR="006966CA" w:rsidRDefault="006966CA" w:rsidP="00112883">
          <w:pPr>
            <w:pStyle w:val="Header"/>
            <w:tabs>
              <w:tab w:val="clear" w:pos="4536"/>
              <w:tab w:val="clear" w:pos="9072"/>
              <w:tab w:val="right" w:pos="9356"/>
            </w:tabs>
            <w:ind w:right="-227"/>
            <w:jc w:val="right"/>
          </w:pPr>
        </w:p>
      </w:tc>
    </w:tr>
  </w:tbl>
  <w:p w14:paraId="4C807E34" w14:textId="77777777" w:rsidR="006966CA" w:rsidRPr="00165E31" w:rsidRDefault="006966CA" w:rsidP="00165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A1FD" w14:textId="77777777" w:rsidR="006966CA" w:rsidRDefault="006966CA" w:rsidP="00BB2807">
    <w:r>
      <w:rPr>
        <w:noProof/>
      </w:rPr>
      <w:drawing>
        <wp:anchor distT="0" distB="0" distL="114300" distR="114300" simplePos="0" relativeHeight="251658241" behindDoc="0" locked="0" layoutInCell="1" allowOverlap="1" wp14:anchorId="59F900EA" wp14:editId="40A509F1">
          <wp:simplePos x="0" y="0"/>
          <wp:positionH relativeFrom="column">
            <wp:posOffset>8848725</wp:posOffset>
          </wp:positionH>
          <wp:positionV relativeFrom="paragraph">
            <wp:posOffset>-6350</wp:posOffset>
          </wp:positionV>
          <wp:extent cx="898525" cy="899795"/>
          <wp:effectExtent l="0" t="0" r="0" b="0"/>
          <wp:wrapNone/>
          <wp:docPr id="3" name="Grafik 3" descr="gizlogo-standard-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rgb.g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98525" cy="899795"/>
                  </a:xfrm>
                  <a:prstGeom prst="rect">
                    <a:avLst/>
                  </a:prstGeom>
                </pic:spPr>
              </pic:pic>
            </a:graphicData>
          </a:graphic>
        </wp:anchor>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10586"/>
      <w:gridCol w:w="4550"/>
    </w:tblGrid>
    <w:tr w:rsidR="006966CA" w:rsidRPr="0097474B" w14:paraId="186343F7" w14:textId="77777777" w:rsidTr="00EF19CE">
      <w:tc>
        <w:tcPr>
          <w:tcW w:w="3497" w:type="pct"/>
        </w:tcPr>
        <w:p w14:paraId="54F258A6" w14:textId="77777777" w:rsidR="006966CA" w:rsidRDefault="006966CA" w:rsidP="00BB2807">
          <w:pPr>
            <w:autoSpaceDE w:val="0"/>
            <w:autoSpaceDN w:val="0"/>
            <w:adjustRightInd w:val="0"/>
            <w:spacing w:after="120" w:line="300" w:lineRule="atLeast"/>
            <w:rPr>
              <w:rFonts w:ascii="Arial" w:hAnsi="Arial" w:cs="Arial"/>
              <w:b/>
            </w:rPr>
          </w:pPr>
        </w:p>
        <w:p w14:paraId="703FCE50" w14:textId="77777777" w:rsidR="006966CA" w:rsidRPr="0097474B" w:rsidRDefault="006966CA" w:rsidP="00BB2807">
          <w:pPr>
            <w:autoSpaceDE w:val="0"/>
            <w:autoSpaceDN w:val="0"/>
            <w:adjustRightInd w:val="0"/>
            <w:spacing w:after="120" w:line="300" w:lineRule="atLeast"/>
            <w:rPr>
              <w:rFonts w:ascii="Arial" w:hAnsi="Arial" w:cs="Arial"/>
              <w:b/>
              <w:bCs/>
              <w:iCs/>
              <w:lang w:val="en-US"/>
            </w:rPr>
          </w:pPr>
          <w:r w:rsidRPr="0097474B">
            <w:rPr>
              <w:rFonts w:ascii="Arial" w:hAnsi="Arial" w:cs="Arial"/>
              <w:b/>
              <w:lang w:val="en-US"/>
            </w:rPr>
            <w:t>Appendix 1: Impact matrix of the module</w:t>
          </w:r>
        </w:p>
      </w:tc>
      <w:tc>
        <w:tcPr>
          <w:tcW w:w="1503" w:type="pct"/>
        </w:tcPr>
        <w:p w14:paraId="5ADAD67C" w14:textId="77777777" w:rsidR="006966CA" w:rsidRPr="0097474B" w:rsidRDefault="006966CA" w:rsidP="00BB2807">
          <w:pPr>
            <w:pStyle w:val="Header"/>
            <w:tabs>
              <w:tab w:val="clear" w:pos="4536"/>
              <w:tab w:val="clear" w:pos="9072"/>
              <w:tab w:val="right" w:pos="9356"/>
            </w:tabs>
            <w:ind w:right="-227"/>
            <w:jc w:val="right"/>
            <w:rPr>
              <w:lang w:val="en-US"/>
            </w:rPr>
          </w:pPr>
        </w:p>
      </w:tc>
    </w:tr>
  </w:tbl>
  <w:p w14:paraId="33332A4E" w14:textId="77777777" w:rsidR="006966CA" w:rsidRPr="0097474B" w:rsidRDefault="006966CA" w:rsidP="00BB2807">
    <w:pPr>
      <w:pStyle w:val="Header"/>
      <w:tabs>
        <w:tab w:val="clear" w:pos="4536"/>
        <w:tab w:val="clear" w:pos="9072"/>
        <w:tab w:val="center" w:pos="7088"/>
        <w:tab w:val="right" w:pos="14144"/>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C1180A"/>
    <w:multiLevelType w:val="hybridMultilevel"/>
    <w:tmpl w:val="DF9CF298"/>
    <w:lvl w:ilvl="0" w:tplc="756E5A18">
      <w:start w:val="8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D60FDB"/>
    <w:multiLevelType w:val="hybridMultilevel"/>
    <w:tmpl w:val="78864A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50454BC"/>
    <w:multiLevelType w:val="hybridMultilevel"/>
    <w:tmpl w:val="CB8EA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5E079A"/>
    <w:multiLevelType w:val="hybridMultilevel"/>
    <w:tmpl w:val="B122D4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F6A11CD"/>
    <w:multiLevelType w:val="hybridMultilevel"/>
    <w:tmpl w:val="491E788C"/>
    <w:lvl w:ilvl="0" w:tplc="3BB4D4E2">
      <w:start w:val="3"/>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1D72594"/>
    <w:multiLevelType w:val="hybridMultilevel"/>
    <w:tmpl w:val="3ECC8F2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9475056"/>
    <w:multiLevelType w:val="hybridMultilevel"/>
    <w:tmpl w:val="01F8D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69C3E60"/>
    <w:multiLevelType w:val="hybridMultilevel"/>
    <w:tmpl w:val="BEC0425A"/>
    <w:lvl w:ilvl="0" w:tplc="04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F647E9C"/>
    <w:multiLevelType w:val="hybridMultilevel"/>
    <w:tmpl w:val="D184576C"/>
    <w:lvl w:ilvl="0" w:tplc="FFFFFFFF">
      <w:start w:val="90"/>
      <w:numFmt w:val="bullet"/>
      <w:lvlText w:val="-"/>
      <w:lvlJc w:val="left"/>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009552877">
    <w:abstractNumId w:val="9"/>
  </w:num>
  <w:num w:numId="2" w16cid:durableId="249435844">
    <w:abstractNumId w:val="8"/>
  </w:num>
  <w:num w:numId="3" w16cid:durableId="535578738">
    <w:abstractNumId w:val="7"/>
  </w:num>
  <w:num w:numId="4" w16cid:durableId="1485077262">
    <w:abstractNumId w:val="6"/>
  </w:num>
  <w:num w:numId="5" w16cid:durableId="1618565392">
    <w:abstractNumId w:val="5"/>
  </w:num>
  <w:num w:numId="6" w16cid:durableId="192496084">
    <w:abstractNumId w:val="4"/>
  </w:num>
  <w:num w:numId="7" w16cid:durableId="131603550">
    <w:abstractNumId w:val="3"/>
  </w:num>
  <w:num w:numId="8" w16cid:durableId="1247377542">
    <w:abstractNumId w:val="2"/>
  </w:num>
  <w:num w:numId="9" w16cid:durableId="1318650059">
    <w:abstractNumId w:val="1"/>
  </w:num>
  <w:num w:numId="10" w16cid:durableId="879825589">
    <w:abstractNumId w:val="0"/>
  </w:num>
  <w:num w:numId="11" w16cid:durableId="607617001">
    <w:abstractNumId w:val="11"/>
  </w:num>
  <w:num w:numId="12" w16cid:durableId="831800912">
    <w:abstractNumId w:val="15"/>
  </w:num>
  <w:num w:numId="13" w16cid:durableId="646207194">
    <w:abstractNumId w:val="13"/>
  </w:num>
  <w:num w:numId="14" w16cid:durableId="654839166">
    <w:abstractNumId w:val="14"/>
  </w:num>
  <w:num w:numId="15" w16cid:durableId="1800413853">
    <w:abstractNumId w:val="12"/>
  </w:num>
  <w:num w:numId="16" w16cid:durableId="72509600">
    <w:abstractNumId w:val="16"/>
  </w:num>
  <w:num w:numId="17" w16cid:durableId="603805161">
    <w:abstractNumId w:val="10"/>
  </w:num>
  <w:num w:numId="18" w16cid:durableId="1579286891">
    <w:abstractNumId w:val="17"/>
  </w:num>
  <w:num w:numId="19" w16cid:durableId="6421253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A4"/>
    <w:rsid w:val="0000049F"/>
    <w:rsid w:val="000008E1"/>
    <w:rsid w:val="00000F9F"/>
    <w:rsid w:val="00001110"/>
    <w:rsid w:val="00002351"/>
    <w:rsid w:val="00002991"/>
    <w:rsid w:val="000029C1"/>
    <w:rsid w:val="00002A28"/>
    <w:rsid w:val="00002EAC"/>
    <w:rsid w:val="000032F5"/>
    <w:rsid w:val="00003630"/>
    <w:rsid w:val="00003F42"/>
    <w:rsid w:val="00003F98"/>
    <w:rsid w:val="00004ADB"/>
    <w:rsid w:val="00005272"/>
    <w:rsid w:val="00006412"/>
    <w:rsid w:val="00006A09"/>
    <w:rsid w:val="00006E6B"/>
    <w:rsid w:val="00006FE3"/>
    <w:rsid w:val="000073B0"/>
    <w:rsid w:val="0001010D"/>
    <w:rsid w:val="000102ED"/>
    <w:rsid w:val="000108F2"/>
    <w:rsid w:val="00010F79"/>
    <w:rsid w:val="0001164C"/>
    <w:rsid w:val="00011A3D"/>
    <w:rsid w:val="00011A9A"/>
    <w:rsid w:val="000124C5"/>
    <w:rsid w:val="000124D5"/>
    <w:rsid w:val="00012DFB"/>
    <w:rsid w:val="0001333D"/>
    <w:rsid w:val="000139DD"/>
    <w:rsid w:val="00013F5F"/>
    <w:rsid w:val="00014903"/>
    <w:rsid w:val="00014A58"/>
    <w:rsid w:val="00014B4C"/>
    <w:rsid w:val="00015029"/>
    <w:rsid w:val="00015415"/>
    <w:rsid w:val="00015CE4"/>
    <w:rsid w:val="000162EB"/>
    <w:rsid w:val="00017110"/>
    <w:rsid w:val="000174E2"/>
    <w:rsid w:val="0001784D"/>
    <w:rsid w:val="00017C11"/>
    <w:rsid w:val="00017F8A"/>
    <w:rsid w:val="000203CB"/>
    <w:rsid w:val="00021564"/>
    <w:rsid w:val="00021811"/>
    <w:rsid w:val="00022462"/>
    <w:rsid w:val="00022781"/>
    <w:rsid w:val="00022E23"/>
    <w:rsid w:val="000233F5"/>
    <w:rsid w:val="00023ACA"/>
    <w:rsid w:val="00023F5A"/>
    <w:rsid w:val="000249EC"/>
    <w:rsid w:val="00024A48"/>
    <w:rsid w:val="00024E1D"/>
    <w:rsid w:val="00024F70"/>
    <w:rsid w:val="0002511D"/>
    <w:rsid w:val="000253ED"/>
    <w:rsid w:val="000258E1"/>
    <w:rsid w:val="0002690F"/>
    <w:rsid w:val="00026A4A"/>
    <w:rsid w:val="00027015"/>
    <w:rsid w:val="0002706D"/>
    <w:rsid w:val="00027959"/>
    <w:rsid w:val="000279D2"/>
    <w:rsid w:val="00027E6C"/>
    <w:rsid w:val="00030420"/>
    <w:rsid w:val="000304BC"/>
    <w:rsid w:val="00030622"/>
    <w:rsid w:val="00030D10"/>
    <w:rsid w:val="00030E52"/>
    <w:rsid w:val="00030EF7"/>
    <w:rsid w:val="000316A2"/>
    <w:rsid w:val="00031A21"/>
    <w:rsid w:val="00031C3B"/>
    <w:rsid w:val="000320E9"/>
    <w:rsid w:val="00032239"/>
    <w:rsid w:val="00032E79"/>
    <w:rsid w:val="000333BA"/>
    <w:rsid w:val="000345C0"/>
    <w:rsid w:val="000345D8"/>
    <w:rsid w:val="000352DC"/>
    <w:rsid w:val="00035A76"/>
    <w:rsid w:val="00035C5C"/>
    <w:rsid w:val="00036D5C"/>
    <w:rsid w:val="0003705C"/>
    <w:rsid w:val="00037117"/>
    <w:rsid w:val="0003736E"/>
    <w:rsid w:val="00037ACE"/>
    <w:rsid w:val="00037ECE"/>
    <w:rsid w:val="000401E3"/>
    <w:rsid w:val="00040775"/>
    <w:rsid w:val="0004134F"/>
    <w:rsid w:val="0004137D"/>
    <w:rsid w:val="00041590"/>
    <w:rsid w:val="00041D3D"/>
    <w:rsid w:val="0004223E"/>
    <w:rsid w:val="0004309D"/>
    <w:rsid w:val="00043418"/>
    <w:rsid w:val="00043A2D"/>
    <w:rsid w:val="00043C6A"/>
    <w:rsid w:val="00043D6D"/>
    <w:rsid w:val="000448A5"/>
    <w:rsid w:val="00044E33"/>
    <w:rsid w:val="000455BB"/>
    <w:rsid w:val="00046087"/>
    <w:rsid w:val="000460F3"/>
    <w:rsid w:val="00046CD1"/>
    <w:rsid w:val="00047412"/>
    <w:rsid w:val="00047F76"/>
    <w:rsid w:val="00047FC2"/>
    <w:rsid w:val="00050081"/>
    <w:rsid w:val="00050FE1"/>
    <w:rsid w:val="00052107"/>
    <w:rsid w:val="000526B8"/>
    <w:rsid w:val="00052EE9"/>
    <w:rsid w:val="000535A1"/>
    <w:rsid w:val="00053D68"/>
    <w:rsid w:val="00053DFD"/>
    <w:rsid w:val="0005457B"/>
    <w:rsid w:val="0005460F"/>
    <w:rsid w:val="0005475A"/>
    <w:rsid w:val="000547B2"/>
    <w:rsid w:val="00054A8D"/>
    <w:rsid w:val="00054AE0"/>
    <w:rsid w:val="00054AEE"/>
    <w:rsid w:val="00054D88"/>
    <w:rsid w:val="00054E99"/>
    <w:rsid w:val="0005522C"/>
    <w:rsid w:val="00055312"/>
    <w:rsid w:val="0005533D"/>
    <w:rsid w:val="00055850"/>
    <w:rsid w:val="00055AF6"/>
    <w:rsid w:val="00055F82"/>
    <w:rsid w:val="0005619B"/>
    <w:rsid w:val="00056247"/>
    <w:rsid w:val="000564D9"/>
    <w:rsid w:val="00056D2A"/>
    <w:rsid w:val="000573A0"/>
    <w:rsid w:val="0005783F"/>
    <w:rsid w:val="000579B6"/>
    <w:rsid w:val="00057C29"/>
    <w:rsid w:val="00057C95"/>
    <w:rsid w:val="00057CDB"/>
    <w:rsid w:val="00057FD3"/>
    <w:rsid w:val="0006027F"/>
    <w:rsid w:val="00060406"/>
    <w:rsid w:val="0006057B"/>
    <w:rsid w:val="000610A1"/>
    <w:rsid w:val="000610FD"/>
    <w:rsid w:val="000613D3"/>
    <w:rsid w:val="000619E9"/>
    <w:rsid w:val="00061BB0"/>
    <w:rsid w:val="000621A3"/>
    <w:rsid w:val="00062291"/>
    <w:rsid w:val="00062B11"/>
    <w:rsid w:val="00062B73"/>
    <w:rsid w:val="00062EB7"/>
    <w:rsid w:val="00063B1A"/>
    <w:rsid w:val="00063CA4"/>
    <w:rsid w:val="00063CB2"/>
    <w:rsid w:val="00063F5A"/>
    <w:rsid w:val="0006408E"/>
    <w:rsid w:val="00064822"/>
    <w:rsid w:val="00065278"/>
    <w:rsid w:val="000655F7"/>
    <w:rsid w:val="000658B5"/>
    <w:rsid w:val="00066059"/>
    <w:rsid w:val="00066152"/>
    <w:rsid w:val="00066692"/>
    <w:rsid w:val="000668E4"/>
    <w:rsid w:val="00066F63"/>
    <w:rsid w:val="00067B4B"/>
    <w:rsid w:val="00070780"/>
    <w:rsid w:val="00070B49"/>
    <w:rsid w:val="0007144E"/>
    <w:rsid w:val="00071681"/>
    <w:rsid w:val="00071738"/>
    <w:rsid w:val="00071E4E"/>
    <w:rsid w:val="00072451"/>
    <w:rsid w:val="00072452"/>
    <w:rsid w:val="0007245E"/>
    <w:rsid w:val="00072535"/>
    <w:rsid w:val="0007276E"/>
    <w:rsid w:val="00072C0A"/>
    <w:rsid w:val="00072D56"/>
    <w:rsid w:val="00072DD1"/>
    <w:rsid w:val="00072F9E"/>
    <w:rsid w:val="00073041"/>
    <w:rsid w:val="00073373"/>
    <w:rsid w:val="00073DC7"/>
    <w:rsid w:val="00073EB6"/>
    <w:rsid w:val="0007490C"/>
    <w:rsid w:val="00074942"/>
    <w:rsid w:val="00074A82"/>
    <w:rsid w:val="00074B2C"/>
    <w:rsid w:val="000758D1"/>
    <w:rsid w:val="00075D9F"/>
    <w:rsid w:val="00076439"/>
    <w:rsid w:val="000764BC"/>
    <w:rsid w:val="00076A83"/>
    <w:rsid w:val="00077128"/>
    <w:rsid w:val="0008065D"/>
    <w:rsid w:val="0008114E"/>
    <w:rsid w:val="00081731"/>
    <w:rsid w:val="000818CA"/>
    <w:rsid w:val="00081EE9"/>
    <w:rsid w:val="0008230D"/>
    <w:rsid w:val="000825BC"/>
    <w:rsid w:val="00082B41"/>
    <w:rsid w:val="00082BC3"/>
    <w:rsid w:val="00083304"/>
    <w:rsid w:val="0008340D"/>
    <w:rsid w:val="000837E3"/>
    <w:rsid w:val="0008383C"/>
    <w:rsid w:val="00083A7B"/>
    <w:rsid w:val="00083BCC"/>
    <w:rsid w:val="000845BA"/>
    <w:rsid w:val="00084697"/>
    <w:rsid w:val="00084972"/>
    <w:rsid w:val="00084EE6"/>
    <w:rsid w:val="0008503A"/>
    <w:rsid w:val="000859A6"/>
    <w:rsid w:val="00085D34"/>
    <w:rsid w:val="000867B0"/>
    <w:rsid w:val="000869B8"/>
    <w:rsid w:val="00086E8F"/>
    <w:rsid w:val="00086FF7"/>
    <w:rsid w:val="0008712F"/>
    <w:rsid w:val="00087132"/>
    <w:rsid w:val="00087AFB"/>
    <w:rsid w:val="000901C6"/>
    <w:rsid w:val="00090932"/>
    <w:rsid w:val="000917DA"/>
    <w:rsid w:val="00091D7C"/>
    <w:rsid w:val="00092763"/>
    <w:rsid w:val="00092884"/>
    <w:rsid w:val="00092C31"/>
    <w:rsid w:val="0009313F"/>
    <w:rsid w:val="00093876"/>
    <w:rsid w:val="0009421F"/>
    <w:rsid w:val="00094D12"/>
    <w:rsid w:val="00094D4A"/>
    <w:rsid w:val="000950B2"/>
    <w:rsid w:val="000950E4"/>
    <w:rsid w:val="00095C48"/>
    <w:rsid w:val="000967B6"/>
    <w:rsid w:val="00096E1F"/>
    <w:rsid w:val="00097200"/>
    <w:rsid w:val="00097644"/>
    <w:rsid w:val="000A0322"/>
    <w:rsid w:val="000A0587"/>
    <w:rsid w:val="000A0C87"/>
    <w:rsid w:val="000A1467"/>
    <w:rsid w:val="000A1BC7"/>
    <w:rsid w:val="000A225E"/>
    <w:rsid w:val="000A2CF3"/>
    <w:rsid w:val="000A2E92"/>
    <w:rsid w:val="000A3650"/>
    <w:rsid w:val="000A39BC"/>
    <w:rsid w:val="000A3AA9"/>
    <w:rsid w:val="000A3BBB"/>
    <w:rsid w:val="000A47D4"/>
    <w:rsid w:val="000A4C07"/>
    <w:rsid w:val="000A5314"/>
    <w:rsid w:val="000A542B"/>
    <w:rsid w:val="000A58C2"/>
    <w:rsid w:val="000A5C66"/>
    <w:rsid w:val="000A6450"/>
    <w:rsid w:val="000A66AA"/>
    <w:rsid w:val="000A67F0"/>
    <w:rsid w:val="000A7113"/>
    <w:rsid w:val="000A7EC4"/>
    <w:rsid w:val="000B04AB"/>
    <w:rsid w:val="000B0C8E"/>
    <w:rsid w:val="000B0EAB"/>
    <w:rsid w:val="000B0FBB"/>
    <w:rsid w:val="000B13AD"/>
    <w:rsid w:val="000B13EB"/>
    <w:rsid w:val="000B19C5"/>
    <w:rsid w:val="000B1A43"/>
    <w:rsid w:val="000B291F"/>
    <w:rsid w:val="000B2A77"/>
    <w:rsid w:val="000B300C"/>
    <w:rsid w:val="000B31FB"/>
    <w:rsid w:val="000B332A"/>
    <w:rsid w:val="000B3682"/>
    <w:rsid w:val="000B3BBF"/>
    <w:rsid w:val="000B446D"/>
    <w:rsid w:val="000B477E"/>
    <w:rsid w:val="000B4B65"/>
    <w:rsid w:val="000B4C68"/>
    <w:rsid w:val="000B51E9"/>
    <w:rsid w:val="000B584B"/>
    <w:rsid w:val="000B5F6B"/>
    <w:rsid w:val="000B607A"/>
    <w:rsid w:val="000B619B"/>
    <w:rsid w:val="000B6D6D"/>
    <w:rsid w:val="000B6D83"/>
    <w:rsid w:val="000B7746"/>
    <w:rsid w:val="000B7EF4"/>
    <w:rsid w:val="000C0114"/>
    <w:rsid w:val="000C033C"/>
    <w:rsid w:val="000C04B9"/>
    <w:rsid w:val="000C0943"/>
    <w:rsid w:val="000C0994"/>
    <w:rsid w:val="000C0B69"/>
    <w:rsid w:val="000C1901"/>
    <w:rsid w:val="000C1E24"/>
    <w:rsid w:val="000C210F"/>
    <w:rsid w:val="000C23F4"/>
    <w:rsid w:val="000C2556"/>
    <w:rsid w:val="000C26F9"/>
    <w:rsid w:val="000C2711"/>
    <w:rsid w:val="000C295A"/>
    <w:rsid w:val="000C29E7"/>
    <w:rsid w:val="000C415C"/>
    <w:rsid w:val="000C438C"/>
    <w:rsid w:val="000C51B1"/>
    <w:rsid w:val="000C52AF"/>
    <w:rsid w:val="000C59E9"/>
    <w:rsid w:val="000C61C3"/>
    <w:rsid w:val="000C68A2"/>
    <w:rsid w:val="000C7FB5"/>
    <w:rsid w:val="000D135F"/>
    <w:rsid w:val="000D1802"/>
    <w:rsid w:val="000D2020"/>
    <w:rsid w:val="000D2A89"/>
    <w:rsid w:val="000D3F74"/>
    <w:rsid w:val="000D40D0"/>
    <w:rsid w:val="000D41B9"/>
    <w:rsid w:val="000D420C"/>
    <w:rsid w:val="000D4445"/>
    <w:rsid w:val="000D4C5A"/>
    <w:rsid w:val="000D4FC5"/>
    <w:rsid w:val="000D510B"/>
    <w:rsid w:val="000D5388"/>
    <w:rsid w:val="000D5678"/>
    <w:rsid w:val="000D609A"/>
    <w:rsid w:val="000D6D1A"/>
    <w:rsid w:val="000D6E9A"/>
    <w:rsid w:val="000D7463"/>
    <w:rsid w:val="000D7B9E"/>
    <w:rsid w:val="000D7CDC"/>
    <w:rsid w:val="000E04E4"/>
    <w:rsid w:val="000E0F62"/>
    <w:rsid w:val="000E14C5"/>
    <w:rsid w:val="000E1727"/>
    <w:rsid w:val="000E18B2"/>
    <w:rsid w:val="000E1C0E"/>
    <w:rsid w:val="000E237B"/>
    <w:rsid w:val="000E23E4"/>
    <w:rsid w:val="000E2D56"/>
    <w:rsid w:val="000E32D8"/>
    <w:rsid w:val="000E34A7"/>
    <w:rsid w:val="000E34BC"/>
    <w:rsid w:val="000E379F"/>
    <w:rsid w:val="000E3CAD"/>
    <w:rsid w:val="000E413C"/>
    <w:rsid w:val="000E4156"/>
    <w:rsid w:val="000E4235"/>
    <w:rsid w:val="000E46AD"/>
    <w:rsid w:val="000E47AA"/>
    <w:rsid w:val="000E5313"/>
    <w:rsid w:val="000E5944"/>
    <w:rsid w:val="000E5ED8"/>
    <w:rsid w:val="000E6319"/>
    <w:rsid w:val="000E632F"/>
    <w:rsid w:val="000E63E0"/>
    <w:rsid w:val="000E6549"/>
    <w:rsid w:val="000E692E"/>
    <w:rsid w:val="000E710D"/>
    <w:rsid w:val="000E783D"/>
    <w:rsid w:val="000F0CCB"/>
    <w:rsid w:val="000F135F"/>
    <w:rsid w:val="000F1431"/>
    <w:rsid w:val="000F14E8"/>
    <w:rsid w:val="000F194D"/>
    <w:rsid w:val="000F1C7E"/>
    <w:rsid w:val="000F1C98"/>
    <w:rsid w:val="000F1D52"/>
    <w:rsid w:val="000F2903"/>
    <w:rsid w:val="000F2D17"/>
    <w:rsid w:val="000F2DFF"/>
    <w:rsid w:val="000F34D3"/>
    <w:rsid w:val="000F3700"/>
    <w:rsid w:val="000F378F"/>
    <w:rsid w:val="000F397E"/>
    <w:rsid w:val="000F3C8B"/>
    <w:rsid w:val="000F45F5"/>
    <w:rsid w:val="000F51BA"/>
    <w:rsid w:val="000F5C4C"/>
    <w:rsid w:val="000F5F36"/>
    <w:rsid w:val="000F5FCF"/>
    <w:rsid w:val="000F78D3"/>
    <w:rsid w:val="000F7B98"/>
    <w:rsid w:val="00100D49"/>
    <w:rsid w:val="00101590"/>
    <w:rsid w:val="001020E8"/>
    <w:rsid w:val="00102249"/>
    <w:rsid w:val="00102FEB"/>
    <w:rsid w:val="00103661"/>
    <w:rsid w:val="00103761"/>
    <w:rsid w:val="00103998"/>
    <w:rsid w:val="00103AFC"/>
    <w:rsid w:val="00103E65"/>
    <w:rsid w:val="001045F1"/>
    <w:rsid w:val="00104765"/>
    <w:rsid w:val="001047C8"/>
    <w:rsid w:val="0010520D"/>
    <w:rsid w:val="001053DE"/>
    <w:rsid w:val="001056CE"/>
    <w:rsid w:val="0010763C"/>
    <w:rsid w:val="00107913"/>
    <w:rsid w:val="00107CC8"/>
    <w:rsid w:val="001107B8"/>
    <w:rsid w:val="00110859"/>
    <w:rsid w:val="001109B1"/>
    <w:rsid w:val="00110C25"/>
    <w:rsid w:val="00110CA7"/>
    <w:rsid w:val="00110FD3"/>
    <w:rsid w:val="00111677"/>
    <w:rsid w:val="001124E0"/>
    <w:rsid w:val="00112674"/>
    <w:rsid w:val="001126C8"/>
    <w:rsid w:val="001126FB"/>
    <w:rsid w:val="00112883"/>
    <w:rsid w:val="00112A58"/>
    <w:rsid w:val="00112AE8"/>
    <w:rsid w:val="001130BA"/>
    <w:rsid w:val="00113605"/>
    <w:rsid w:val="00113E27"/>
    <w:rsid w:val="001145A9"/>
    <w:rsid w:val="001146E9"/>
    <w:rsid w:val="00116155"/>
    <w:rsid w:val="00116275"/>
    <w:rsid w:val="00117007"/>
    <w:rsid w:val="00117626"/>
    <w:rsid w:val="0011778A"/>
    <w:rsid w:val="00117F0F"/>
    <w:rsid w:val="00120290"/>
    <w:rsid w:val="00120417"/>
    <w:rsid w:val="00120587"/>
    <w:rsid w:val="001218DD"/>
    <w:rsid w:val="00121CBB"/>
    <w:rsid w:val="00121F6A"/>
    <w:rsid w:val="001224F2"/>
    <w:rsid w:val="001236AA"/>
    <w:rsid w:val="00123C51"/>
    <w:rsid w:val="001244AE"/>
    <w:rsid w:val="00124614"/>
    <w:rsid w:val="00124F2C"/>
    <w:rsid w:val="00124FED"/>
    <w:rsid w:val="00125CBA"/>
    <w:rsid w:val="00125D29"/>
    <w:rsid w:val="00125DB0"/>
    <w:rsid w:val="001277B8"/>
    <w:rsid w:val="00127EB6"/>
    <w:rsid w:val="0013039C"/>
    <w:rsid w:val="00130884"/>
    <w:rsid w:val="00130937"/>
    <w:rsid w:val="00130A23"/>
    <w:rsid w:val="00131B82"/>
    <w:rsid w:val="0013243D"/>
    <w:rsid w:val="0013248D"/>
    <w:rsid w:val="00133AA7"/>
    <w:rsid w:val="00134204"/>
    <w:rsid w:val="0013449F"/>
    <w:rsid w:val="00135018"/>
    <w:rsid w:val="00135684"/>
    <w:rsid w:val="001362D0"/>
    <w:rsid w:val="0013704E"/>
    <w:rsid w:val="0013726D"/>
    <w:rsid w:val="00137819"/>
    <w:rsid w:val="00137E58"/>
    <w:rsid w:val="0014045A"/>
    <w:rsid w:val="00140B87"/>
    <w:rsid w:val="00141381"/>
    <w:rsid w:val="00141799"/>
    <w:rsid w:val="00141BFF"/>
    <w:rsid w:val="00141C35"/>
    <w:rsid w:val="00141C91"/>
    <w:rsid w:val="00142263"/>
    <w:rsid w:val="0014234D"/>
    <w:rsid w:val="00142A71"/>
    <w:rsid w:val="00143793"/>
    <w:rsid w:val="00143D30"/>
    <w:rsid w:val="001448AD"/>
    <w:rsid w:val="00144C32"/>
    <w:rsid w:val="00144FD0"/>
    <w:rsid w:val="001458DC"/>
    <w:rsid w:val="00145B0E"/>
    <w:rsid w:val="00145C7B"/>
    <w:rsid w:val="00145D72"/>
    <w:rsid w:val="00145F9A"/>
    <w:rsid w:val="00145FE3"/>
    <w:rsid w:val="001461B4"/>
    <w:rsid w:val="00146890"/>
    <w:rsid w:val="00146D6B"/>
    <w:rsid w:val="00147760"/>
    <w:rsid w:val="001501D4"/>
    <w:rsid w:val="00150B60"/>
    <w:rsid w:val="00151524"/>
    <w:rsid w:val="0015188A"/>
    <w:rsid w:val="00151CFF"/>
    <w:rsid w:val="00152343"/>
    <w:rsid w:val="001524D1"/>
    <w:rsid w:val="0015291A"/>
    <w:rsid w:val="00152EC8"/>
    <w:rsid w:val="001533FA"/>
    <w:rsid w:val="00153661"/>
    <w:rsid w:val="00153708"/>
    <w:rsid w:val="00153E53"/>
    <w:rsid w:val="001542EB"/>
    <w:rsid w:val="00154C2E"/>
    <w:rsid w:val="00154ED9"/>
    <w:rsid w:val="00155520"/>
    <w:rsid w:val="0015569F"/>
    <w:rsid w:val="001558CA"/>
    <w:rsid w:val="00155AEF"/>
    <w:rsid w:val="001561E0"/>
    <w:rsid w:val="001566B0"/>
    <w:rsid w:val="001574B4"/>
    <w:rsid w:val="0016013B"/>
    <w:rsid w:val="00160604"/>
    <w:rsid w:val="00160B66"/>
    <w:rsid w:val="00160FCF"/>
    <w:rsid w:val="001612E3"/>
    <w:rsid w:val="001614AF"/>
    <w:rsid w:val="00161660"/>
    <w:rsid w:val="00161A43"/>
    <w:rsid w:val="00161BE7"/>
    <w:rsid w:val="00161F1A"/>
    <w:rsid w:val="00162149"/>
    <w:rsid w:val="00162B3E"/>
    <w:rsid w:val="00163272"/>
    <w:rsid w:val="001639EB"/>
    <w:rsid w:val="00163E3E"/>
    <w:rsid w:val="00163EA2"/>
    <w:rsid w:val="00164E05"/>
    <w:rsid w:val="00164E92"/>
    <w:rsid w:val="00165150"/>
    <w:rsid w:val="00165C91"/>
    <w:rsid w:val="00165D1C"/>
    <w:rsid w:val="00165E31"/>
    <w:rsid w:val="00166593"/>
    <w:rsid w:val="00166740"/>
    <w:rsid w:val="0016724B"/>
    <w:rsid w:val="00167353"/>
    <w:rsid w:val="00167619"/>
    <w:rsid w:val="00167AD8"/>
    <w:rsid w:val="0017035C"/>
    <w:rsid w:val="0017044B"/>
    <w:rsid w:val="00170897"/>
    <w:rsid w:val="00170BED"/>
    <w:rsid w:val="00170C42"/>
    <w:rsid w:val="00170DE4"/>
    <w:rsid w:val="00170F5F"/>
    <w:rsid w:val="00171766"/>
    <w:rsid w:val="00171A6A"/>
    <w:rsid w:val="00171D9C"/>
    <w:rsid w:val="001720E4"/>
    <w:rsid w:val="00172633"/>
    <w:rsid w:val="001729A8"/>
    <w:rsid w:val="00172EFA"/>
    <w:rsid w:val="00173478"/>
    <w:rsid w:val="001736C0"/>
    <w:rsid w:val="00174477"/>
    <w:rsid w:val="001749FC"/>
    <w:rsid w:val="00174AC5"/>
    <w:rsid w:val="00174DF4"/>
    <w:rsid w:val="00175136"/>
    <w:rsid w:val="0017649A"/>
    <w:rsid w:val="001767C0"/>
    <w:rsid w:val="00176DD0"/>
    <w:rsid w:val="00176EB1"/>
    <w:rsid w:val="00176F66"/>
    <w:rsid w:val="00177649"/>
    <w:rsid w:val="00177BCD"/>
    <w:rsid w:val="00177D33"/>
    <w:rsid w:val="001809EA"/>
    <w:rsid w:val="00180A5F"/>
    <w:rsid w:val="00180D44"/>
    <w:rsid w:val="00181215"/>
    <w:rsid w:val="0018125C"/>
    <w:rsid w:val="00182A69"/>
    <w:rsid w:val="00182DB2"/>
    <w:rsid w:val="00182E9F"/>
    <w:rsid w:val="00183EA1"/>
    <w:rsid w:val="0018497A"/>
    <w:rsid w:val="001849CF"/>
    <w:rsid w:val="00184DFB"/>
    <w:rsid w:val="0018547D"/>
    <w:rsid w:val="00185886"/>
    <w:rsid w:val="00185FD3"/>
    <w:rsid w:val="001866CE"/>
    <w:rsid w:val="00187DBA"/>
    <w:rsid w:val="00190524"/>
    <w:rsid w:val="00190868"/>
    <w:rsid w:val="00190C45"/>
    <w:rsid w:val="001917F9"/>
    <w:rsid w:val="00191847"/>
    <w:rsid w:val="0019194D"/>
    <w:rsid w:val="00192463"/>
    <w:rsid w:val="001924CB"/>
    <w:rsid w:val="001924EF"/>
    <w:rsid w:val="00192925"/>
    <w:rsid w:val="00192B2D"/>
    <w:rsid w:val="00192D4D"/>
    <w:rsid w:val="00193262"/>
    <w:rsid w:val="0019376C"/>
    <w:rsid w:val="00193788"/>
    <w:rsid w:val="001939D2"/>
    <w:rsid w:val="001939DE"/>
    <w:rsid w:val="00193D27"/>
    <w:rsid w:val="00193D5C"/>
    <w:rsid w:val="00194035"/>
    <w:rsid w:val="00194124"/>
    <w:rsid w:val="00195221"/>
    <w:rsid w:val="001953F7"/>
    <w:rsid w:val="0019552D"/>
    <w:rsid w:val="00195E94"/>
    <w:rsid w:val="00195EF3"/>
    <w:rsid w:val="0019774F"/>
    <w:rsid w:val="001A01FC"/>
    <w:rsid w:val="001A0226"/>
    <w:rsid w:val="001A0394"/>
    <w:rsid w:val="001A0619"/>
    <w:rsid w:val="001A090D"/>
    <w:rsid w:val="001A205C"/>
    <w:rsid w:val="001A2326"/>
    <w:rsid w:val="001A312D"/>
    <w:rsid w:val="001A3EE1"/>
    <w:rsid w:val="001A3F76"/>
    <w:rsid w:val="001A42D1"/>
    <w:rsid w:val="001A44B7"/>
    <w:rsid w:val="001A5A53"/>
    <w:rsid w:val="001A66D8"/>
    <w:rsid w:val="001A6784"/>
    <w:rsid w:val="001A75D9"/>
    <w:rsid w:val="001A7A58"/>
    <w:rsid w:val="001B0329"/>
    <w:rsid w:val="001B06F4"/>
    <w:rsid w:val="001B07FE"/>
    <w:rsid w:val="001B0B6D"/>
    <w:rsid w:val="001B0E5D"/>
    <w:rsid w:val="001B12B2"/>
    <w:rsid w:val="001B15CC"/>
    <w:rsid w:val="001B29EE"/>
    <w:rsid w:val="001B2B82"/>
    <w:rsid w:val="001B2DB5"/>
    <w:rsid w:val="001B2DD3"/>
    <w:rsid w:val="001B2E57"/>
    <w:rsid w:val="001B368F"/>
    <w:rsid w:val="001B4010"/>
    <w:rsid w:val="001B40EE"/>
    <w:rsid w:val="001B418F"/>
    <w:rsid w:val="001B4348"/>
    <w:rsid w:val="001B453C"/>
    <w:rsid w:val="001B454E"/>
    <w:rsid w:val="001B4B51"/>
    <w:rsid w:val="001B55FF"/>
    <w:rsid w:val="001B56EE"/>
    <w:rsid w:val="001B65E2"/>
    <w:rsid w:val="001B6B89"/>
    <w:rsid w:val="001B6FF2"/>
    <w:rsid w:val="001C05D3"/>
    <w:rsid w:val="001C0753"/>
    <w:rsid w:val="001C07C7"/>
    <w:rsid w:val="001C0B3A"/>
    <w:rsid w:val="001C0F8B"/>
    <w:rsid w:val="001C1908"/>
    <w:rsid w:val="001C20F9"/>
    <w:rsid w:val="001C2511"/>
    <w:rsid w:val="001C384F"/>
    <w:rsid w:val="001C390F"/>
    <w:rsid w:val="001C3954"/>
    <w:rsid w:val="001C4118"/>
    <w:rsid w:val="001C49BB"/>
    <w:rsid w:val="001C4A05"/>
    <w:rsid w:val="001C4D0B"/>
    <w:rsid w:val="001C5431"/>
    <w:rsid w:val="001C543E"/>
    <w:rsid w:val="001C5978"/>
    <w:rsid w:val="001C5C3E"/>
    <w:rsid w:val="001C5D50"/>
    <w:rsid w:val="001C6C05"/>
    <w:rsid w:val="001C7370"/>
    <w:rsid w:val="001C79DC"/>
    <w:rsid w:val="001C7DA6"/>
    <w:rsid w:val="001D00D3"/>
    <w:rsid w:val="001D0B95"/>
    <w:rsid w:val="001D0E50"/>
    <w:rsid w:val="001D0FB3"/>
    <w:rsid w:val="001D149E"/>
    <w:rsid w:val="001D1955"/>
    <w:rsid w:val="001D206E"/>
    <w:rsid w:val="001D21F9"/>
    <w:rsid w:val="001D24EF"/>
    <w:rsid w:val="001D2E91"/>
    <w:rsid w:val="001D315D"/>
    <w:rsid w:val="001D31F1"/>
    <w:rsid w:val="001D36CD"/>
    <w:rsid w:val="001D3751"/>
    <w:rsid w:val="001D46F0"/>
    <w:rsid w:val="001D47FA"/>
    <w:rsid w:val="001D4A86"/>
    <w:rsid w:val="001D4A8D"/>
    <w:rsid w:val="001D4E12"/>
    <w:rsid w:val="001D57AC"/>
    <w:rsid w:val="001D5B0F"/>
    <w:rsid w:val="001D5C27"/>
    <w:rsid w:val="001D60F3"/>
    <w:rsid w:val="001D67F4"/>
    <w:rsid w:val="001D6827"/>
    <w:rsid w:val="001D682D"/>
    <w:rsid w:val="001D6A17"/>
    <w:rsid w:val="001D6B9A"/>
    <w:rsid w:val="001D7231"/>
    <w:rsid w:val="001D7315"/>
    <w:rsid w:val="001D75CE"/>
    <w:rsid w:val="001D786D"/>
    <w:rsid w:val="001E05E2"/>
    <w:rsid w:val="001E0AA7"/>
    <w:rsid w:val="001E0F29"/>
    <w:rsid w:val="001E1153"/>
    <w:rsid w:val="001E1562"/>
    <w:rsid w:val="001E179B"/>
    <w:rsid w:val="001E181E"/>
    <w:rsid w:val="001E1CE3"/>
    <w:rsid w:val="001E2601"/>
    <w:rsid w:val="001E2BEF"/>
    <w:rsid w:val="001E2E20"/>
    <w:rsid w:val="001E426F"/>
    <w:rsid w:val="001E45A2"/>
    <w:rsid w:val="001E4CA7"/>
    <w:rsid w:val="001E5052"/>
    <w:rsid w:val="001E53AC"/>
    <w:rsid w:val="001E572E"/>
    <w:rsid w:val="001E57BE"/>
    <w:rsid w:val="001E7B22"/>
    <w:rsid w:val="001E7B5D"/>
    <w:rsid w:val="001F0436"/>
    <w:rsid w:val="001F0832"/>
    <w:rsid w:val="001F1C01"/>
    <w:rsid w:val="001F1EBD"/>
    <w:rsid w:val="001F2743"/>
    <w:rsid w:val="001F2BE3"/>
    <w:rsid w:val="001F3577"/>
    <w:rsid w:val="001F40AF"/>
    <w:rsid w:val="001F43B1"/>
    <w:rsid w:val="001F467C"/>
    <w:rsid w:val="001F55CE"/>
    <w:rsid w:val="001F6074"/>
    <w:rsid w:val="001F65A7"/>
    <w:rsid w:val="001F6B9C"/>
    <w:rsid w:val="001F6C9C"/>
    <w:rsid w:val="001F6D97"/>
    <w:rsid w:val="001F6E09"/>
    <w:rsid w:val="001F7313"/>
    <w:rsid w:val="0020086A"/>
    <w:rsid w:val="0020091D"/>
    <w:rsid w:val="00201A4E"/>
    <w:rsid w:val="00202209"/>
    <w:rsid w:val="00203650"/>
    <w:rsid w:val="00203B12"/>
    <w:rsid w:val="00204102"/>
    <w:rsid w:val="00205815"/>
    <w:rsid w:val="0020642A"/>
    <w:rsid w:val="00206662"/>
    <w:rsid w:val="002067B1"/>
    <w:rsid w:val="002067F7"/>
    <w:rsid w:val="00206828"/>
    <w:rsid w:val="00206ABD"/>
    <w:rsid w:val="00206B8C"/>
    <w:rsid w:val="00206FB0"/>
    <w:rsid w:val="002077E8"/>
    <w:rsid w:val="00210CBC"/>
    <w:rsid w:val="00211BB5"/>
    <w:rsid w:val="00211C7B"/>
    <w:rsid w:val="0021224A"/>
    <w:rsid w:val="00212267"/>
    <w:rsid w:val="002124B2"/>
    <w:rsid w:val="002125D6"/>
    <w:rsid w:val="0021280F"/>
    <w:rsid w:val="00212A55"/>
    <w:rsid w:val="00213AB5"/>
    <w:rsid w:val="00213BF4"/>
    <w:rsid w:val="00214198"/>
    <w:rsid w:val="002146C0"/>
    <w:rsid w:val="002149B4"/>
    <w:rsid w:val="00214F8B"/>
    <w:rsid w:val="002152EA"/>
    <w:rsid w:val="00215B2E"/>
    <w:rsid w:val="00215D9E"/>
    <w:rsid w:val="002161C4"/>
    <w:rsid w:val="00217EBB"/>
    <w:rsid w:val="002203FF"/>
    <w:rsid w:val="00220725"/>
    <w:rsid w:val="00220900"/>
    <w:rsid w:val="002210BC"/>
    <w:rsid w:val="002211DA"/>
    <w:rsid w:val="0022186C"/>
    <w:rsid w:val="00221CC4"/>
    <w:rsid w:val="0022209E"/>
    <w:rsid w:val="002227D0"/>
    <w:rsid w:val="00222BEE"/>
    <w:rsid w:val="00222C7E"/>
    <w:rsid w:val="002230C4"/>
    <w:rsid w:val="00223547"/>
    <w:rsid w:val="002239AB"/>
    <w:rsid w:val="00224C55"/>
    <w:rsid w:val="00224D64"/>
    <w:rsid w:val="002251B7"/>
    <w:rsid w:val="002254DC"/>
    <w:rsid w:val="002257AB"/>
    <w:rsid w:val="00225F83"/>
    <w:rsid w:val="00226DDC"/>
    <w:rsid w:val="00226F99"/>
    <w:rsid w:val="00227173"/>
    <w:rsid w:val="00227B84"/>
    <w:rsid w:val="002312B7"/>
    <w:rsid w:val="00231F41"/>
    <w:rsid w:val="00231F43"/>
    <w:rsid w:val="0023235B"/>
    <w:rsid w:val="002323D0"/>
    <w:rsid w:val="002324E9"/>
    <w:rsid w:val="002334EE"/>
    <w:rsid w:val="0023357F"/>
    <w:rsid w:val="00233C41"/>
    <w:rsid w:val="00233D3F"/>
    <w:rsid w:val="002340A4"/>
    <w:rsid w:val="002341EF"/>
    <w:rsid w:val="002345FE"/>
    <w:rsid w:val="002347CD"/>
    <w:rsid w:val="0023544D"/>
    <w:rsid w:val="00235614"/>
    <w:rsid w:val="0023578C"/>
    <w:rsid w:val="00235D11"/>
    <w:rsid w:val="002361AA"/>
    <w:rsid w:val="002361E3"/>
    <w:rsid w:val="00236907"/>
    <w:rsid w:val="00236A0D"/>
    <w:rsid w:val="00236C6C"/>
    <w:rsid w:val="00236DC5"/>
    <w:rsid w:val="00236DF1"/>
    <w:rsid w:val="00237355"/>
    <w:rsid w:val="00237F58"/>
    <w:rsid w:val="0024002B"/>
    <w:rsid w:val="002402CA"/>
    <w:rsid w:val="0024056A"/>
    <w:rsid w:val="002407E6"/>
    <w:rsid w:val="00240DA6"/>
    <w:rsid w:val="002410B0"/>
    <w:rsid w:val="00241254"/>
    <w:rsid w:val="00241305"/>
    <w:rsid w:val="0024172F"/>
    <w:rsid w:val="0024255E"/>
    <w:rsid w:val="00242F3E"/>
    <w:rsid w:val="002437FD"/>
    <w:rsid w:val="0024382E"/>
    <w:rsid w:val="002447DD"/>
    <w:rsid w:val="00244BF3"/>
    <w:rsid w:val="00244C13"/>
    <w:rsid w:val="00245195"/>
    <w:rsid w:val="002456F9"/>
    <w:rsid w:val="0024599E"/>
    <w:rsid w:val="00246305"/>
    <w:rsid w:val="0024672A"/>
    <w:rsid w:val="00246BE9"/>
    <w:rsid w:val="00246C8C"/>
    <w:rsid w:val="002473CB"/>
    <w:rsid w:val="00250B7F"/>
    <w:rsid w:val="00251530"/>
    <w:rsid w:val="0025252C"/>
    <w:rsid w:val="00252649"/>
    <w:rsid w:val="002526E2"/>
    <w:rsid w:val="00252FBF"/>
    <w:rsid w:val="002530B1"/>
    <w:rsid w:val="002530FF"/>
    <w:rsid w:val="002532B6"/>
    <w:rsid w:val="002534E3"/>
    <w:rsid w:val="00253850"/>
    <w:rsid w:val="00253BA6"/>
    <w:rsid w:val="00253E0B"/>
    <w:rsid w:val="00253F32"/>
    <w:rsid w:val="0025651D"/>
    <w:rsid w:val="002567CF"/>
    <w:rsid w:val="002573EC"/>
    <w:rsid w:val="00257458"/>
    <w:rsid w:val="0025782A"/>
    <w:rsid w:val="00257DE6"/>
    <w:rsid w:val="00257ECE"/>
    <w:rsid w:val="00260581"/>
    <w:rsid w:val="00260FA7"/>
    <w:rsid w:val="00261250"/>
    <w:rsid w:val="002616A5"/>
    <w:rsid w:val="00261A30"/>
    <w:rsid w:val="00261DC1"/>
    <w:rsid w:val="00261E0F"/>
    <w:rsid w:val="00262108"/>
    <w:rsid w:val="0026224E"/>
    <w:rsid w:val="0026263F"/>
    <w:rsid w:val="00262971"/>
    <w:rsid w:val="00262BD7"/>
    <w:rsid w:val="00262C12"/>
    <w:rsid w:val="00262E07"/>
    <w:rsid w:val="002635BF"/>
    <w:rsid w:val="00263A7E"/>
    <w:rsid w:val="00263C5D"/>
    <w:rsid w:val="00263D32"/>
    <w:rsid w:val="00264555"/>
    <w:rsid w:val="002647DD"/>
    <w:rsid w:val="002648D9"/>
    <w:rsid w:val="00264E7F"/>
    <w:rsid w:val="00265A85"/>
    <w:rsid w:val="00265B27"/>
    <w:rsid w:val="002666F8"/>
    <w:rsid w:val="00266804"/>
    <w:rsid w:val="00266AA5"/>
    <w:rsid w:val="00266B6D"/>
    <w:rsid w:val="00266BF5"/>
    <w:rsid w:val="00267994"/>
    <w:rsid w:val="0027001B"/>
    <w:rsid w:val="002701C9"/>
    <w:rsid w:val="002703E2"/>
    <w:rsid w:val="0027049C"/>
    <w:rsid w:val="002706FE"/>
    <w:rsid w:val="00270A9D"/>
    <w:rsid w:val="00270D0D"/>
    <w:rsid w:val="00271529"/>
    <w:rsid w:val="0027197D"/>
    <w:rsid w:val="00271E8D"/>
    <w:rsid w:val="00271EBD"/>
    <w:rsid w:val="00271EF1"/>
    <w:rsid w:val="0027244E"/>
    <w:rsid w:val="002729CA"/>
    <w:rsid w:val="00272CF3"/>
    <w:rsid w:val="00273637"/>
    <w:rsid w:val="00273B4F"/>
    <w:rsid w:val="0027418B"/>
    <w:rsid w:val="0027443B"/>
    <w:rsid w:val="00274858"/>
    <w:rsid w:val="002756EA"/>
    <w:rsid w:val="002762AE"/>
    <w:rsid w:val="002764CA"/>
    <w:rsid w:val="00276837"/>
    <w:rsid w:val="00276CC2"/>
    <w:rsid w:val="00276FD8"/>
    <w:rsid w:val="002776DB"/>
    <w:rsid w:val="002807FC"/>
    <w:rsid w:val="00280D51"/>
    <w:rsid w:val="00280DA6"/>
    <w:rsid w:val="002811D2"/>
    <w:rsid w:val="00281413"/>
    <w:rsid w:val="00281519"/>
    <w:rsid w:val="00281528"/>
    <w:rsid w:val="00281947"/>
    <w:rsid w:val="00281D48"/>
    <w:rsid w:val="00282775"/>
    <w:rsid w:val="0028337B"/>
    <w:rsid w:val="00283C62"/>
    <w:rsid w:val="00283D2C"/>
    <w:rsid w:val="00283D9D"/>
    <w:rsid w:val="00284325"/>
    <w:rsid w:val="00284330"/>
    <w:rsid w:val="00284F57"/>
    <w:rsid w:val="0028546E"/>
    <w:rsid w:val="002854E1"/>
    <w:rsid w:val="002859A9"/>
    <w:rsid w:val="00285EAF"/>
    <w:rsid w:val="00285F03"/>
    <w:rsid w:val="00285FE9"/>
    <w:rsid w:val="00287310"/>
    <w:rsid w:val="00287725"/>
    <w:rsid w:val="00287ADB"/>
    <w:rsid w:val="00290B7F"/>
    <w:rsid w:val="00290CAE"/>
    <w:rsid w:val="002915BA"/>
    <w:rsid w:val="002919D3"/>
    <w:rsid w:val="002923A0"/>
    <w:rsid w:val="002926C5"/>
    <w:rsid w:val="00292781"/>
    <w:rsid w:val="00292B0A"/>
    <w:rsid w:val="00292C05"/>
    <w:rsid w:val="00292DA1"/>
    <w:rsid w:val="0029349D"/>
    <w:rsid w:val="002935D0"/>
    <w:rsid w:val="0029391E"/>
    <w:rsid w:val="00294137"/>
    <w:rsid w:val="00294526"/>
    <w:rsid w:val="00295D1E"/>
    <w:rsid w:val="00295D54"/>
    <w:rsid w:val="00295E90"/>
    <w:rsid w:val="00296846"/>
    <w:rsid w:val="002976EC"/>
    <w:rsid w:val="002A0986"/>
    <w:rsid w:val="002A0F16"/>
    <w:rsid w:val="002A1FE3"/>
    <w:rsid w:val="002A2111"/>
    <w:rsid w:val="002A25F0"/>
    <w:rsid w:val="002A29F3"/>
    <w:rsid w:val="002A2EF8"/>
    <w:rsid w:val="002A3010"/>
    <w:rsid w:val="002A34B6"/>
    <w:rsid w:val="002A418A"/>
    <w:rsid w:val="002A4569"/>
    <w:rsid w:val="002A47BD"/>
    <w:rsid w:val="002A4B35"/>
    <w:rsid w:val="002A4B73"/>
    <w:rsid w:val="002A5FB8"/>
    <w:rsid w:val="002A6505"/>
    <w:rsid w:val="002A6C00"/>
    <w:rsid w:val="002A7373"/>
    <w:rsid w:val="002A74EC"/>
    <w:rsid w:val="002A7709"/>
    <w:rsid w:val="002B0252"/>
    <w:rsid w:val="002B04F0"/>
    <w:rsid w:val="002B10B4"/>
    <w:rsid w:val="002B16C8"/>
    <w:rsid w:val="002B174C"/>
    <w:rsid w:val="002B17A4"/>
    <w:rsid w:val="002B1850"/>
    <w:rsid w:val="002B1994"/>
    <w:rsid w:val="002B228F"/>
    <w:rsid w:val="002B22BF"/>
    <w:rsid w:val="002B2421"/>
    <w:rsid w:val="002B248F"/>
    <w:rsid w:val="002B36AF"/>
    <w:rsid w:val="002B3BFF"/>
    <w:rsid w:val="002B3C1E"/>
    <w:rsid w:val="002B3ECB"/>
    <w:rsid w:val="002B3FFB"/>
    <w:rsid w:val="002B4168"/>
    <w:rsid w:val="002B51A6"/>
    <w:rsid w:val="002B5942"/>
    <w:rsid w:val="002B5BD6"/>
    <w:rsid w:val="002B623E"/>
    <w:rsid w:val="002B6634"/>
    <w:rsid w:val="002B68DC"/>
    <w:rsid w:val="002B732E"/>
    <w:rsid w:val="002B7385"/>
    <w:rsid w:val="002B75A0"/>
    <w:rsid w:val="002B75A5"/>
    <w:rsid w:val="002B7682"/>
    <w:rsid w:val="002B7873"/>
    <w:rsid w:val="002B7AB6"/>
    <w:rsid w:val="002B7D42"/>
    <w:rsid w:val="002B7DA6"/>
    <w:rsid w:val="002B7F5B"/>
    <w:rsid w:val="002C06BE"/>
    <w:rsid w:val="002C0709"/>
    <w:rsid w:val="002C0727"/>
    <w:rsid w:val="002C0ED4"/>
    <w:rsid w:val="002C0F5A"/>
    <w:rsid w:val="002C10CA"/>
    <w:rsid w:val="002C1522"/>
    <w:rsid w:val="002C1B7D"/>
    <w:rsid w:val="002C1D02"/>
    <w:rsid w:val="002C2B4C"/>
    <w:rsid w:val="002C318A"/>
    <w:rsid w:val="002C31F9"/>
    <w:rsid w:val="002C32C1"/>
    <w:rsid w:val="002C367E"/>
    <w:rsid w:val="002C3948"/>
    <w:rsid w:val="002C4145"/>
    <w:rsid w:val="002C46F2"/>
    <w:rsid w:val="002C4844"/>
    <w:rsid w:val="002C4C14"/>
    <w:rsid w:val="002C4CDE"/>
    <w:rsid w:val="002C5274"/>
    <w:rsid w:val="002C5351"/>
    <w:rsid w:val="002C5423"/>
    <w:rsid w:val="002C5B3E"/>
    <w:rsid w:val="002C694D"/>
    <w:rsid w:val="002C6A52"/>
    <w:rsid w:val="002C6F8C"/>
    <w:rsid w:val="002C720F"/>
    <w:rsid w:val="002D010D"/>
    <w:rsid w:val="002D0944"/>
    <w:rsid w:val="002D0A85"/>
    <w:rsid w:val="002D0B31"/>
    <w:rsid w:val="002D0BBA"/>
    <w:rsid w:val="002D1673"/>
    <w:rsid w:val="002D1CCE"/>
    <w:rsid w:val="002D21A2"/>
    <w:rsid w:val="002D23D2"/>
    <w:rsid w:val="002D25FA"/>
    <w:rsid w:val="002D31E8"/>
    <w:rsid w:val="002D33BE"/>
    <w:rsid w:val="002D4CF1"/>
    <w:rsid w:val="002D4EAB"/>
    <w:rsid w:val="002D5065"/>
    <w:rsid w:val="002D50C1"/>
    <w:rsid w:val="002D5255"/>
    <w:rsid w:val="002D55C2"/>
    <w:rsid w:val="002D5850"/>
    <w:rsid w:val="002D5B8C"/>
    <w:rsid w:val="002D6362"/>
    <w:rsid w:val="002D6646"/>
    <w:rsid w:val="002D6B5A"/>
    <w:rsid w:val="002D6F2F"/>
    <w:rsid w:val="002D71F1"/>
    <w:rsid w:val="002D71FA"/>
    <w:rsid w:val="002E021E"/>
    <w:rsid w:val="002E0556"/>
    <w:rsid w:val="002E12A2"/>
    <w:rsid w:val="002E18FF"/>
    <w:rsid w:val="002E1923"/>
    <w:rsid w:val="002E1DE3"/>
    <w:rsid w:val="002E21DD"/>
    <w:rsid w:val="002E234F"/>
    <w:rsid w:val="002E2AD9"/>
    <w:rsid w:val="002E2EF7"/>
    <w:rsid w:val="002E39C1"/>
    <w:rsid w:val="002E461E"/>
    <w:rsid w:val="002E48ED"/>
    <w:rsid w:val="002E495D"/>
    <w:rsid w:val="002E4B05"/>
    <w:rsid w:val="002E4B94"/>
    <w:rsid w:val="002E4C50"/>
    <w:rsid w:val="002E4F29"/>
    <w:rsid w:val="002E5147"/>
    <w:rsid w:val="002E52D3"/>
    <w:rsid w:val="002E5BEF"/>
    <w:rsid w:val="002E5D90"/>
    <w:rsid w:val="002E5E6C"/>
    <w:rsid w:val="002E613B"/>
    <w:rsid w:val="002E64AD"/>
    <w:rsid w:val="002E67B6"/>
    <w:rsid w:val="002E690C"/>
    <w:rsid w:val="002E6E37"/>
    <w:rsid w:val="002E7517"/>
    <w:rsid w:val="002F066F"/>
    <w:rsid w:val="002F1168"/>
    <w:rsid w:val="002F11C2"/>
    <w:rsid w:val="002F125E"/>
    <w:rsid w:val="002F13B7"/>
    <w:rsid w:val="002F1530"/>
    <w:rsid w:val="002F159C"/>
    <w:rsid w:val="002F19E0"/>
    <w:rsid w:val="002F1AC0"/>
    <w:rsid w:val="002F1EB0"/>
    <w:rsid w:val="002F20E8"/>
    <w:rsid w:val="002F214A"/>
    <w:rsid w:val="002F2B17"/>
    <w:rsid w:val="002F2B98"/>
    <w:rsid w:val="002F2D25"/>
    <w:rsid w:val="002F2EEA"/>
    <w:rsid w:val="002F315A"/>
    <w:rsid w:val="002F3AC2"/>
    <w:rsid w:val="002F3D7E"/>
    <w:rsid w:val="002F4050"/>
    <w:rsid w:val="002F41B7"/>
    <w:rsid w:val="002F4523"/>
    <w:rsid w:val="002F46C2"/>
    <w:rsid w:val="002F4837"/>
    <w:rsid w:val="002F54F7"/>
    <w:rsid w:val="002F564D"/>
    <w:rsid w:val="002F5822"/>
    <w:rsid w:val="002F65AA"/>
    <w:rsid w:val="002F6A05"/>
    <w:rsid w:val="002F7518"/>
    <w:rsid w:val="002F761E"/>
    <w:rsid w:val="002F7EEB"/>
    <w:rsid w:val="003011EF"/>
    <w:rsid w:val="00301549"/>
    <w:rsid w:val="00301B81"/>
    <w:rsid w:val="00301DCE"/>
    <w:rsid w:val="0030216F"/>
    <w:rsid w:val="0030254D"/>
    <w:rsid w:val="00302FBC"/>
    <w:rsid w:val="00303BA4"/>
    <w:rsid w:val="00303BAC"/>
    <w:rsid w:val="00303D53"/>
    <w:rsid w:val="0030412E"/>
    <w:rsid w:val="00304602"/>
    <w:rsid w:val="0030466A"/>
    <w:rsid w:val="00304939"/>
    <w:rsid w:val="00304D87"/>
    <w:rsid w:val="00305200"/>
    <w:rsid w:val="00305632"/>
    <w:rsid w:val="00305CE2"/>
    <w:rsid w:val="00306390"/>
    <w:rsid w:val="00306A35"/>
    <w:rsid w:val="00306B4B"/>
    <w:rsid w:val="00306EA2"/>
    <w:rsid w:val="00307645"/>
    <w:rsid w:val="00307938"/>
    <w:rsid w:val="00307E18"/>
    <w:rsid w:val="00310465"/>
    <w:rsid w:val="00310565"/>
    <w:rsid w:val="00310A32"/>
    <w:rsid w:val="00310B85"/>
    <w:rsid w:val="003115EB"/>
    <w:rsid w:val="003115F6"/>
    <w:rsid w:val="00311F72"/>
    <w:rsid w:val="00311FA0"/>
    <w:rsid w:val="0031215D"/>
    <w:rsid w:val="00312759"/>
    <w:rsid w:val="00312B4C"/>
    <w:rsid w:val="00312C28"/>
    <w:rsid w:val="00313A45"/>
    <w:rsid w:val="00314004"/>
    <w:rsid w:val="003142F6"/>
    <w:rsid w:val="0031432B"/>
    <w:rsid w:val="00314776"/>
    <w:rsid w:val="003153DF"/>
    <w:rsid w:val="003158A2"/>
    <w:rsid w:val="003160F6"/>
    <w:rsid w:val="00316270"/>
    <w:rsid w:val="003171AE"/>
    <w:rsid w:val="003171E9"/>
    <w:rsid w:val="00317C6E"/>
    <w:rsid w:val="00317DCD"/>
    <w:rsid w:val="00317E6A"/>
    <w:rsid w:val="00317F66"/>
    <w:rsid w:val="003203BC"/>
    <w:rsid w:val="003204CE"/>
    <w:rsid w:val="00320781"/>
    <w:rsid w:val="0032079E"/>
    <w:rsid w:val="00320CC7"/>
    <w:rsid w:val="00320DBE"/>
    <w:rsid w:val="00322445"/>
    <w:rsid w:val="00324087"/>
    <w:rsid w:val="00324329"/>
    <w:rsid w:val="00324823"/>
    <w:rsid w:val="00325486"/>
    <w:rsid w:val="0032619C"/>
    <w:rsid w:val="00326AE7"/>
    <w:rsid w:val="00326B3C"/>
    <w:rsid w:val="003271DD"/>
    <w:rsid w:val="0032737B"/>
    <w:rsid w:val="00327D32"/>
    <w:rsid w:val="00330661"/>
    <w:rsid w:val="003306FA"/>
    <w:rsid w:val="0033077F"/>
    <w:rsid w:val="00331483"/>
    <w:rsid w:val="00331673"/>
    <w:rsid w:val="00331740"/>
    <w:rsid w:val="00331F9A"/>
    <w:rsid w:val="00331FD6"/>
    <w:rsid w:val="003323FF"/>
    <w:rsid w:val="00332C5E"/>
    <w:rsid w:val="003336BE"/>
    <w:rsid w:val="00333EFE"/>
    <w:rsid w:val="00334135"/>
    <w:rsid w:val="00334D12"/>
    <w:rsid w:val="0033546A"/>
    <w:rsid w:val="00335568"/>
    <w:rsid w:val="0033580C"/>
    <w:rsid w:val="00335BC1"/>
    <w:rsid w:val="00335DB6"/>
    <w:rsid w:val="00336CD7"/>
    <w:rsid w:val="00336F9C"/>
    <w:rsid w:val="0033734C"/>
    <w:rsid w:val="003377BF"/>
    <w:rsid w:val="003378AD"/>
    <w:rsid w:val="0034008D"/>
    <w:rsid w:val="00340A1D"/>
    <w:rsid w:val="00340DF2"/>
    <w:rsid w:val="00342CAA"/>
    <w:rsid w:val="00342EFF"/>
    <w:rsid w:val="00342F06"/>
    <w:rsid w:val="00343B32"/>
    <w:rsid w:val="00343B90"/>
    <w:rsid w:val="0034518F"/>
    <w:rsid w:val="0034575F"/>
    <w:rsid w:val="00345846"/>
    <w:rsid w:val="00345850"/>
    <w:rsid w:val="00345E9D"/>
    <w:rsid w:val="0034605E"/>
    <w:rsid w:val="003463D3"/>
    <w:rsid w:val="003468C8"/>
    <w:rsid w:val="0034696C"/>
    <w:rsid w:val="00346B3B"/>
    <w:rsid w:val="00346C59"/>
    <w:rsid w:val="0034752D"/>
    <w:rsid w:val="0034762A"/>
    <w:rsid w:val="00347E3C"/>
    <w:rsid w:val="00347F20"/>
    <w:rsid w:val="00350304"/>
    <w:rsid w:val="00350344"/>
    <w:rsid w:val="003504BD"/>
    <w:rsid w:val="00350CA1"/>
    <w:rsid w:val="00351372"/>
    <w:rsid w:val="0035151B"/>
    <w:rsid w:val="00351A68"/>
    <w:rsid w:val="00351E5F"/>
    <w:rsid w:val="00352990"/>
    <w:rsid w:val="00352A05"/>
    <w:rsid w:val="00352C68"/>
    <w:rsid w:val="00353C08"/>
    <w:rsid w:val="00353C26"/>
    <w:rsid w:val="00353E08"/>
    <w:rsid w:val="003542A2"/>
    <w:rsid w:val="003549E0"/>
    <w:rsid w:val="00354E10"/>
    <w:rsid w:val="00354F0C"/>
    <w:rsid w:val="00354F25"/>
    <w:rsid w:val="00355302"/>
    <w:rsid w:val="003555E8"/>
    <w:rsid w:val="00356230"/>
    <w:rsid w:val="0035697E"/>
    <w:rsid w:val="00356A3A"/>
    <w:rsid w:val="00356E2F"/>
    <w:rsid w:val="00357132"/>
    <w:rsid w:val="003572DD"/>
    <w:rsid w:val="00357359"/>
    <w:rsid w:val="00357894"/>
    <w:rsid w:val="0036023C"/>
    <w:rsid w:val="00360D29"/>
    <w:rsid w:val="00361A78"/>
    <w:rsid w:val="00361A8B"/>
    <w:rsid w:val="003625D7"/>
    <w:rsid w:val="00362EA4"/>
    <w:rsid w:val="00364736"/>
    <w:rsid w:val="00365701"/>
    <w:rsid w:val="00365DF6"/>
    <w:rsid w:val="00366512"/>
    <w:rsid w:val="00366660"/>
    <w:rsid w:val="00366EC8"/>
    <w:rsid w:val="00366F31"/>
    <w:rsid w:val="0036702B"/>
    <w:rsid w:val="003677E3"/>
    <w:rsid w:val="00370021"/>
    <w:rsid w:val="00370601"/>
    <w:rsid w:val="00370E5F"/>
    <w:rsid w:val="0037117B"/>
    <w:rsid w:val="00371214"/>
    <w:rsid w:val="00371306"/>
    <w:rsid w:val="003718E9"/>
    <w:rsid w:val="00372007"/>
    <w:rsid w:val="003721A8"/>
    <w:rsid w:val="003728C6"/>
    <w:rsid w:val="00372C0C"/>
    <w:rsid w:val="00373168"/>
    <w:rsid w:val="0037369B"/>
    <w:rsid w:val="003737F6"/>
    <w:rsid w:val="00373BE6"/>
    <w:rsid w:val="00374056"/>
    <w:rsid w:val="0037456C"/>
    <w:rsid w:val="0037509D"/>
    <w:rsid w:val="0037581C"/>
    <w:rsid w:val="00375EE2"/>
    <w:rsid w:val="003766E6"/>
    <w:rsid w:val="00376BCB"/>
    <w:rsid w:val="00377541"/>
    <w:rsid w:val="003779E4"/>
    <w:rsid w:val="00377EFF"/>
    <w:rsid w:val="003801DC"/>
    <w:rsid w:val="00380456"/>
    <w:rsid w:val="00380C83"/>
    <w:rsid w:val="00380C9B"/>
    <w:rsid w:val="00380CE7"/>
    <w:rsid w:val="00380EEB"/>
    <w:rsid w:val="003812D4"/>
    <w:rsid w:val="00381365"/>
    <w:rsid w:val="0038291D"/>
    <w:rsid w:val="00382D01"/>
    <w:rsid w:val="00383422"/>
    <w:rsid w:val="00383950"/>
    <w:rsid w:val="00383B09"/>
    <w:rsid w:val="00383E46"/>
    <w:rsid w:val="00383F5F"/>
    <w:rsid w:val="003841C5"/>
    <w:rsid w:val="003844A9"/>
    <w:rsid w:val="00384C0A"/>
    <w:rsid w:val="00385078"/>
    <w:rsid w:val="0038513F"/>
    <w:rsid w:val="00385255"/>
    <w:rsid w:val="00385935"/>
    <w:rsid w:val="00386180"/>
    <w:rsid w:val="003861B1"/>
    <w:rsid w:val="00386843"/>
    <w:rsid w:val="003875EF"/>
    <w:rsid w:val="00387CDA"/>
    <w:rsid w:val="00390352"/>
    <w:rsid w:val="00390B94"/>
    <w:rsid w:val="003910A8"/>
    <w:rsid w:val="00391D8F"/>
    <w:rsid w:val="00391DBF"/>
    <w:rsid w:val="00392011"/>
    <w:rsid w:val="00392198"/>
    <w:rsid w:val="003921CC"/>
    <w:rsid w:val="003923EC"/>
    <w:rsid w:val="00392582"/>
    <w:rsid w:val="00392A53"/>
    <w:rsid w:val="00392B2F"/>
    <w:rsid w:val="00392E28"/>
    <w:rsid w:val="003932E8"/>
    <w:rsid w:val="00393302"/>
    <w:rsid w:val="003935BC"/>
    <w:rsid w:val="003937A6"/>
    <w:rsid w:val="003937BB"/>
    <w:rsid w:val="0039387A"/>
    <w:rsid w:val="00393A4E"/>
    <w:rsid w:val="00396AF8"/>
    <w:rsid w:val="0039711E"/>
    <w:rsid w:val="00397BF6"/>
    <w:rsid w:val="00397D67"/>
    <w:rsid w:val="003A07A4"/>
    <w:rsid w:val="003A08FC"/>
    <w:rsid w:val="003A0C5E"/>
    <w:rsid w:val="003A102F"/>
    <w:rsid w:val="003A12C6"/>
    <w:rsid w:val="003A147C"/>
    <w:rsid w:val="003A1ADA"/>
    <w:rsid w:val="003A1BC3"/>
    <w:rsid w:val="003A26A4"/>
    <w:rsid w:val="003A2ED1"/>
    <w:rsid w:val="003A312E"/>
    <w:rsid w:val="003A330D"/>
    <w:rsid w:val="003A3428"/>
    <w:rsid w:val="003A3631"/>
    <w:rsid w:val="003A398F"/>
    <w:rsid w:val="003A3F7E"/>
    <w:rsid w:val="003A42C5"/>
    <w:rsid w:val="003A439C"/>
    <w:rsid w:val="003A44A0"/>
    <w:rsid w:val="003A4ADF"/>
    <w:rsid w:val="003A5242"/>
    <w:rsid w:val="003A5A1E"/>
    <w:rsid w:val="003A5A7D"/>
    <w:rsid w:val="003A62F5"/>
    <w:rsid w:val="003A6494"/>
    <w:rsid w:val="003A749D"/>
    <w:rsid w:val="003B0087"/>
    <w:rsid w:val="003B0412"/>
    <w:rsid w:val="003B0D12"/>
    <w:rsid w:val="003B1CD3"/>
    <w:rsid w:val="003B228B"/>
    <w:rsid w:val="003B271E"/>
    <w:rsid w:val="003B28C2"/>
    <w:rsid w:val="003B30A4"/>
    <w:rsid w:val="003B314C"/>
    <w:rsid w:val="003B3436"/>
    <w:rsid w:val="003B34DE"/>
    <w:rsid w:val="003B39C6"/>
    <w:rsid w:val="003B3B8B"/>
    <w:rsid w:val="003B49B3"/>
    <w:rsid w:val="003B4B81"/>
    <w:rsid w:val="003B4C5F"/>
    <w:rsid w:val="003B5520"/>
    <w:rsid w:val="003B560B"/>
    <w:rsid w:val="003B5982"/>
    <w:rsid w:val="003B603B"/>
    <w:rsid w:val="003B6475"/>
    <w:rsid w:val="003B65FD"/>
    <w:rsid w:val="003B67B4"/>
    <w:rsid w:val="003B75E5"/>
    <w:rsid w:val="003B7879"/>
    <w:rsid w:val="003B789B"/>
    <w:rsid w:val="003B7C56"/>
    <w:rsid w:val="003C0283"/>
    <w:rsid w:val="003C0432"/>
    <w:rsid w:val="003C062C"/>
    <w:rsid w:val="003C07F2"/>
    <w:rsid w:val="003C08A1"/>
    <w:rsid w:val="003C0B8E"/>
    <w:rsid w:val="003C17D5"/>
    <w:rsid w:val="003C1AAE"/>
    <w:rsid w:val="003C1D1F"/>
    <w:rsid w:val="003C24DE"/>
    <w:rsid w:val="003C290B"/>
    <w:rsid w:val="003C2B9F"/>
    <w:rsid w:val="003C2ED5"/>
    <w:rsid w:val="003C300C"/>
    <w:rsid w:val="003C32EB"/>
    <w:rsid w:val="003C3366"/>
    <w:rsid w:val="003C47A0"/>
    <w:rsid w:val="003C4B7F"/>
    <w:rsid w:val="003C4D20"/>
    <w:rsid w:val="003C55DA"/>
    <w:rsid w:val="003C5A2A"/>
    <w:rsid w:val="003C62DA"/>
    <w:rsid w:val="003C634C"/>
    <w:rsid w:val="003C6618"/>
    <w:rsid w:val="003C6D12"/>
    <w:rsid w:val="003C6E60"/>
    <w:rsid w:val="003C7173"/>
    <w:rsid w:val="003C7523"/>
    <w:rsid w:val="003C76F8"/>
    <w:rsid w:val="003C7D2F"/>
    <w:rsid w:val="003C7E3A"/>
    <w:rsid w:val="003D0271"/>
    <w:rsid w:val="003D0477"/>
    <w:rsid w:val="003D061B"/>
    <w:rsid w:val="003D0866"/>
    <w:rsid w:val="003D0D26"/>
    <w:rsid w:val="003D0E6F"/>
    <w:rsid w:val="003D15D1"/>
    <w:rsid w:val="003D1D57"/>
    <w:rsid w:val="003D204A"/>
    <w:rsid w:val="003D2B75"/>
    <w:rsid w:val="003D2BD8"/>
    <w:rsid w:val="003D2D86"/>
    <w:rsid w:val="003D30C9"/>
    <w:rsid w:val="003D3986"/>
    <w:rsid w:val="003D47DA"/>
    <w:rsid w:val="003D49A0"/>
    <w:rsid w:val="003D591C"/>
    <w:rsid w:val="003D5C04"/>
    <w:rsid w:val="003D5EE1"/>
    <w:rsid w:val="003D6644"/>
    <w:rsid w:val="003D7BF1"/>
    <w:rsid w:val="003D7E08"/>
    <w:rsid w:val="003D7FD2"/>
    <w:rsid w:val="003E09F9"/>
    <w:rsid w:val="003E0C9A"/>
    <w:rsid w:val="003E18F8"/>
    <w:rsid w:val="003E2268"/>
    <w:rsid w:val="003E22C6"/>
    <w:rsid w:val="003E2EA5"/>
    <w:rsid w:val="003E4519"/>
    <w:rsid w:val="003E4698"/>
    <w:rsid w:val="003E4952"/>
    <w:rsid w:val="003E4C0A"/>
    <w:rsid w:val="003E50E8"/>
    <w:rsid w:val="003E5D73"/>
    <w:rsid w:val="003E5F03"/>
    <w:rsid w:val="003E6210"/>
    <w:rsid w:val="003E624F"/>
    <w:rsid w:val="003E6ABA"/>
    <w:rsid w:val="003E78EA"/>
    <w:rsid w:val="003F03E3"/>
    <w:rsid w:val="003F0BA3"/>
    <w:rsid w:val="003F0C2F"/>
    <w:rsid w:val="003F109F"/>
    <w:rsid w:val="003F116E"/>
    <w:rsid w:val="003F15FC"/>
    <w:rsid w:val="003F17C0"/>
    <w:rsid w:val="003F1820"/>
    <w:rsid w:val="003F196E"/>
    <w:rsid w:val="003F1C3E"/>
    <w:rsid w:val="003F2A90"/>
    <w:rsid w:val="003F2FD1"/>
    <w:rsid w:val="003F3C6D"/>
    <w:rsid w:val="003F453C"/>
    <w:rsid w:val="003F4E74"/>
    <w:rsid w:val="003F51B1"/>
    <w:rsid w:val="003F525C"/>
    <w:rsid w:val="003F683A"/>
    <w:rsid w:val="003F6966"/>
    <w:rsid w:val="003F6EC9"/>
    <w:rsid w:val="003F7344"/>
    <w:rsid w:val="003F7AF0"/>
    <w:rsid w:val="003F7EB9"/>
    <w:rsid w:val="00400070"/>
    <w:rsid w:val="004005BE"/>
    <w:rsid w:val="0040081F"/>
    <w:rsid w:val="00400873"/>
    <w:rsid w:val="00400B43"/>
    <w:rsid w:val="0040121E"/>
    <w:rsid w:val="004018B9"/>
    <w:rsid w:val="0040260E"/>
    <w:rsid w:val="0040286A"/>
    <w:rsid w:val="004028C2"/>
    <w:rsid w:val="00402AF0"/>
    <w:rsid w:val="00404105"/>
    <w:rsid w:val="004046F0"/>
    <w:rsid w:val="00404A6F"/>
    <w:rsid w:val="00404C2B"/>
    <w:rsid w:val="0040500B"/>
    <w:rsid w:val="00405B1A"/>
    <w:rsid w:val="00405E6F"/>
    <w:rsid w:val="00406064"/>
    <w:rsid w:val="0040637F"/>
    <w:rsid w:val="00406538"/>
    <w:rsid w:val="00406796"/>
    <w:rsid w:val="00406C15"/>
    <w:rsid w:val="004077C6"/>
    <w:rsid w:val="00407832"/>
    <w:rsid w:val="00407962"/>
    <w:rsid w:val="00407E70"/>
    <w:rsid w:val="00410108"/>
    <w:rsid w:val="0041010E"/>
    <w:rsid w:val="00410AD1"/>
    <w:rsid w:val="004114D3"/>
    <w:rsid w:val="00411C7A"/>
    <w:rsid w:val="00412037"/>
    <w:rsid w:val="004122AE"/>
    <w:rsid w:val="004132D7"/>
    <w:rsid w:val="00413307"/>
    <w:rsid w:val="004133D8"/>
    <w:rsid w:val="004137D7"/>
    <w:rsid w:val="00413CFE"/>
    <w:rsid w:val="0041469F"/>
    <w:rsid w:val="00414AF8"/>
    <w:rsid w:val="00414B6A"/>
    <w:rsid w:val="00415A4B"/>
    <w:rsid w:val="00415FAF"/>
    <w:rsid w:val="004160E2"/>
    <w:rsid w:val="00416613"/>
    <w:rsid w:val="0041683D"/>
    <w:rsid w:val="004169D5"/>
    <w:rsid w:val="0041766F"/>
    <w:rsid w:val="00417826"/>
    <w:rsid w:val="00417C4D"/>
    <w:rsid w:val="00417F2D"/>
    <w:rsid w:val="00417F7B"/>
    <w:rsid w:val="00420420"/>
    <w:rsid w:val="0042086A"/>
    <w:rsid w:val="00420ED2"/>
    <w:rsid w:val="0042114A"/>
    <w:rsid w:val="00421844"/>
    <w:rsid w:val="004218D2"/>
    <w:rsid w:val="004220F8"/>
    <w:rsid w:val="004235F9"/>
    <w:rsid w:val="00423653"/>
    <w:rsid w:val="00424344"/>
    <w:rsid w:val="00424F11"/>
    <w:rsid w:val="004252DE"/>
    <w:rsid w:val="00425A76"/>
    <w:rsid w:val="00425FF2"/>
    <w:rsid w:val="0042616E"/>
    <w:rsid w:val="00426A50"/>
    <w:rsid w:val="004273DD"/>
    <w:rsid w:val="004274A6"/>
    <w:rsid w:val="004276AC"/>
    <w:rsid w:val="004279DB"/>
    <w:rsid w:val="00427C46"/>
    <w:rsid w:val="004304C6"/>
    <w:rsid w:val="00431015"/>
    <w:rsid w:val="0043157F"/>
    <w:rsid w:val="004315EE"/>
    <w:rsid w:val="0043185A"/>
    <w:rsid w:val="004318C9"/>
    <w:rsid w:val="004326B7"/>
    <w:rsid w:val="00432842"/>
    <w:rsid w:val="004329F2"/>
    <w:rsid w:val="00432FA3"/>
    <w:rsid w:val="00433AC4"/>
    <w:rsid w:val="00433C33"/>
    <w:rsid w:val="00433D94"/>
    <w:rsid w:val="00433EB4"/>
    <w:rsid w:val="00434822"/>
    <w:rsid w:val="004356EF"/>
    <w:rsid w:val="004359B5"/>
    <w:rsid w:val="00435A22"/>
    <w:rsid w:val="00435B14"/>
    <w:rsid w:val="00435D07"/>
    <w:rsid w:val="00436094"/>
    <w:rsid w:val="004360CE"/>
    <w:rsid w:val="0043647F"/>
    <w:rsid w:val="00436785"/>
    <w:rsid w:val="004368F8"/>
    <w:rsid w:val="00436B26"/>
    <w:rsid w:val="00436DD0"/>
    <w:rsid w:val="00436F43"/>
    <w:rsid w:val="0043719D"/>
    <w:rsid w:val="004376AE"/>
    <w:rsid w:val="00437760"/>
    <w:rsid w:val="0044046C"/>
    <w:rsid w:val="004407DD"/>
    <w:rsid w:val="00440BE1"/>
    <w:rsid w:val="00440C7F"/>
    <w:rsid w:val="00440D1E"/>
    <w:rsid w:val="00442542"/>
    <w:rsid w:val="004426B3"/>
    <w:rsid w:val="00442A67"/>
    <w:rsid w:val="00442B6F"/>
    <w:rsid w:val="00442BFD"/>
    <w:rsid w:val="00442DEC"/>
    <w:rsid w:val="004435ED"/>
    <w:rsid w:val="0044441A"/>
    <w:rsid w:val="00444BE0"/>
    <w:rsid w:val="0044508B"/>
    <w:rsid w:val="00445369"/>
    <w:rsid w:val="004460FB"/>
    <w:rsid w:val="00446121"/>
    <w:rsid w:val="00446458"/>
    <w:rsid w:val="00447073"/>
    <w:rsid w:val="004470E3"/>
    <w:rsid w:val="00450140"/>
    <w:rsid w:val="0045047E"/>
    <w:rsid w:val="0045141B"/>
    <w:rsid w:val="004515CF"/>
    <w:rsid w:val="00451E4D"/>
    <w:rsid w:val="004523D7"/>
    <w:rsid w:val="004527CA"/>
    <w:rsid w:val="00452887"/>
    <w:rsid w:val="00452E0A"/>
    <w:rsid w:val="00452EAE"/>
    <w:rsid w:val="00452F97"/>
    <w:rsid w:val="00453434"/>
    <w:rsid w:val="004538CD"/>
    <w:rsid w:val="00454BAD"/>
    <w:rsid w:val="00454D68"/>
    <w:rsid w:val="004560C1"/>
    <w:rsid w:val="00456178"/>
    <w:rsid w:val="00456477"/>
    <w:rsid w:val="00456BE8"/>
    <w:rsid w:val="00456BF1"/>
    <w:rsid w:val="00456D92"/>
    <w:rsid w:val="00456F47"/>
    <w:rsid w:val="004577C6"/>
    <w:rsid w:val="004600C2"/>
    <w:rsid w:val="004602D4"/>
    <w:rsid w:val="00461352"/>
    <w:rsid w:val="00461DA1"/>
    <w:rsid w:val="00461F8F"/>
    <w:rsid w:val="004622E5"/>
    <w:rsid w:val="0046242D"/>
    <w:rsid w:val="00463266"/>
    <w:rsid w:val="004633DC"/>
    <w:rsid w:val="00463458"/>
    <w:rsid w:val="00463A9E"/>
    <w:rsid w:val="00463EC1"/>
    <w:rsid w:val="0046421B"/>
    <w:rsid w:val="004642E7"/>
    <w:rsid w:val="004649A8"/>
    <w:rsid w:val="00465607"/>
    <w:rsid w:val="00465648"/>
    <w:rsid w:val="00465806"/>
    <w:rsid w:val="00465EDC"/>
    <w:rsid w:val="00466305"/>
    <w:rsid w:val="004665B9"/>
    <w:rsid w:val="004666E2"/>
    <w:rsid w:val="00466E46"/>
    <w:rsid w:val="00467C86"/>
    <w:rsid w:val="00470612"/>
    <w:rsid w:val="00470784"/>
    <w:rsid w:val="00470B97"/>
    <w:rsid w:val="00470E1A"/>
    <w:rsid w:val="00470F39"/>
    <w:rsid w:val="00471161"/>
    <w:rsid w:val="00471165"/>
    <w:rsid w:val="00471201"/>
    <w:rsid w:val="00471502"/>
    <w:rsid w:val="00471A6C"/>
    <w:rsid w:val="00471E07"/>
    <w:rsid w:val="00471EDB"/>
    <w:rsid w:val="0047262C"/>
    <w:rsid w:val="00472A90"/>
    <w:rsid w:val="00472C28"/>
    <w:rsid w:val="00473011"/>
    <w:rsid w:val="00473E61"/>
    <w:rsid w:val="0047412F"/>
    <w:rsid w:val="004746D0"/>
    <w:rsid w:val="004753A6"/>
    <w:rsid w:val="0047546D"/>
    <w:rsid w:val="00475DB4"/>
    <w:rsid w:val="0047608A"/>
    <w:rsid w:val="00476BE9"/>
    <w:rsid w:val="00476E96"/>
    <w:rsid w:val="00477186"/>
    <w:rsid w:val="00477386"/>
    <w:rsid w:val="00477523"/>
    <w:rsid w:val="004776D1"/>
    <w:rsid w:val="0047794B"/>
    <w:rsid w:val="004807D7"/>
    <w:rsid w:val="00480F06"/>
    <w:rsid w:val="00480F0F"/>
    <w:rsid w:val="00481120"/>
    <w:rsid w:val="0048193C"/>
    <w:rsid w:val="00482951"/>
    <w:rsid w:val="004830AA"/>
    <w:rsid w:val="004835A7"/>
    <w:rsid w:val="004836DA"/>
    <w:rsid w:val="004837BB"/>
    <w:rsid w:val="00483B5F"/>
    <w:rsid w:val="0048431E"/>
    <w:rsid w:val="004846B7"/>
    <w:rsid w:val="00484A29"/>
    <w:rsid w:val="00484A53"/>
    <w:rsid w:val="004854E7"/>
    <w:rsid w:val="00485BB0"/>
    <w:rsid w:val="00485BDD"/>
    <w:rsid w:val="0048606D"/>
    <w:rsid w:val="00486176"/>
    <w:rsid w:val="0048623D"/>
    <w:rsid w:val="004863E1"/>
    <w:rsid w:val="00486B25"/>
    <w:rsid w:val="00487113"/>
    <w:rsid w:val="00487249"/>
    <w:rsid w:val="00487B39"/>
    <w:rsid w:val="0049002D"/>
    <w:rsid w:val="00490A49"/>
    <w:rsid w:val="00490CC2"/>
    <w:rsid w:val="00490D8E"/>
    <w:rsid w:val="0049146F"/>
    <w:rsid w:val="00491593"/>
    <w:rsid w:val="004915C2"/>
    <w:rsid w:val="00491849"/>
    <w:rsid w:val="00491AB4"/>
    <w:rsid w:val="00492704"/>
    <w:rsid w:val="00492AFA"/>
    <w:rsid w:val="0049307C"/>
    <w:rsid w:val="0049317D"/>
    <w:rsid w:val="004933CB"/>
    <w:rsid w:val="00493877"/>
    <w:rsid w:val="00494255"/>
    <w:rsid w:val="00494276"/>
    <w:rsid w:val="00495B18"/>
    <w:rsid w:val="004966AE"/>
    <w:rsid w:val="00496CBB"/>
    <w:rsid w:val="00496E4F"/>
    <w:rsid w:val="00496F3C"/>
    <w:rsid w:val="004972EB"/>
    <w:rsid w:val="00497314"/>
    <w:rsid w:val="00497538"/>
    <w:rsid w:val="00497BA0"/>
    <w:rsid w:val="004A0028"/>
    <w:rsid w:val="004A0174"/>
    <w:rsid w:val="004A0527"/>
    <w:rsid w:val="004A05DE"/>
    <w:rsid w:val="004A128F"/>
    <w:rsid w:val="004A274F"/>
    <w:rsid w:val="004A2C15"/>
    <w:rsid w:val="004A2D0E"/>
    <w:rsid w:val="004A305A"/>
    <w:rsid w:val="004A31E0"/>
    <w:rsid w:val="004A3290"/>
    <w:rsid w:val="004A32B8"/>
    <w:rsid w:val="004A3EAB"/>
    <w:rsid w:val="004A3FE2"/>
    <w:rsid w:val="004A485D"/>
    <w:rsid w:val="004A49F2"/>
    <w:rsid w:val="004A4C57"/>
    <w:rsid w:val="004A4FEA"/>
    <w:rsid w:val="004A50B2"/>
    <w:rsid w:val="004A52DB"/>
    <w:rsid w:val="004A550D"/>
    <w:rsid w:val="004A591F"/>
    <w:rsid w:val="004A7BD1"/>
    <w:rsid w:val="004B0018"/>
    <w:rsid w:val="004B0449"/>
    <w:rsid w:val="004B099E"/>
    <w:rsid w:val="004B116B"/>
    <w:rsid w:val="004B11E5"/>
    <w:rsid w:val="004B139C"/>
    <w:rsid w:val="004B284A"/>
    <w:rsid w:val="004B2CAF"/>
    <w:rsid w:val="004B2E00"/>
    <w:rsid w:val="004B311E"/>
    <w:rsid w:val="004B3195"/>
    <w:rsid w:val="004B3249"/>
    <w:rsid w:val="004B34AE"/>
    <w:rsid w:val="004B34D7"/>
    <w:rsid w:val="004B356B"/>
    <w:rsid w:val="004B40DA"/>
    <w:rsid w:val="004B489F"/>
    <w:rsid w:val="004B531C"/>
    <w:rsid w:val="004B6153"/>
    <w:rsid w:val="004B6183"/>
    <w:rsid w:val="004B67C4"/>
    <w:rsid w:val="004B6BE0"/>
    <w:rsid w:val="004B6F29"/>
    <w:rsid w:val="004B7682"/>
    <w:rsid w:val="004B78FD"/>
    <w:rsid w:val="004B7A89"/>
    <w:rsid w:val="004B7DD2"/>
    <w:rsid w:val="004B7EC9"/>
    <w:rsid w:val="004C0291"/>
    <w:rsid w:val="004C0836"/>
    <w:rsid w:val="004C1090"/>
    <w:rsid w:val="004C1608"/>
    <w:rsid w:val="004C1886"/>
    <w:rsid w:val="004C208A"/>
    <w:rsid w:val="004C2116"/>
    <w:rsid w:val="004C29E4"/>
    <w:rsid w:val="004C3209"/>
    <w:rsid w:val="004C3AE6"/>
    <w:rsid w:val="004C3B84"/>
    <w:rsid w:val="004C5CE2"/>
    <w:rsid w:val="004C5E14"/>
    <w:rsid w:val="004C6831"/>
    <w:rsid w:val="004C6A8B"/>
    <w:rsid w:val="004C7994"/>
    <w:rsid w:val="004D0022"/>
    <w:rsid w:val="004D0955"/>
    <w:rsid w:val="004D0F91"/>
    <w:rsid w:val="004D0FBD"/>
    <w:rsid w:val="004D132E"/>
    <w:rsid w:val="004D1926"/>
    <w:rsid w:val="004D1BEA"/>
    <w:rsid w:val="004D1C0A"/>
    <w:rsid w:val="004D28FE"/>
    <w:rsid w:val="004D2C71"/>
    <w:rsid w:val="004D33D9"/>
    <w:rsid w:val="004D33F6"/>
    <w:rsid w:val="004D34CD"/>
    <w:rsid w:val="004D3FCD"/>
    <w:rsid w:val="004D42A4"/>
    <w:rsid w:val="004D4C95"/>
    <w:rsid w:val="004D6517"/>
    <w:rsid w:val="004D6B49"/>
    <w:rsid w:val="004D6BD3"/>
    <w:rsid w:val="004D7152"/>
    <w:rsid w:val="004D75F2"/>
    <w:rsid w:val="004D7811"/>
    <w:rsid w:val="004D7A2D"/>
    <w:rsid w:val="004D7B12"/>
    <w:rsid w:val="004D7B67"/>
    <w:rsid w:val="004D7DBF"/>
    <w:rsid w:val="004E048C"/>
    <w:rsid w:val="004E0DD2"/>
    <w:rsid w:val="004E1110"/>
    <w:rsid w:val="004E11DA"/>
    <w:rsid w:val="004E1917"/>
    <w:rsid w:val="004E22B6"/>
    <w:rsid w:val="004E2C07"/>
    <w:rsid w:val="004E2C91"/>
    <w:rsid w:val="004E30C0"/>
    <w:rsid w:val="004E3C72"/>
    <w:rsid w:val="004E45CD"/>
    <w:rsid w:val="004E475F"/>
    <w:rsid w:val="004E5627"/>
    <w:rsid w:val="004E5AD2"/>
    <w:rsid w:val="004E5E4D"/>
    <w:rsid w:val="004E5EF5"/>
    <w:rsid w:val="004E674B"/>
    <w:rsid w:val="004E6DC8"/>
    <w:rsid w:val="004E7726"/>
    <w:rsid w:val="004E7EF4"/>
    <w:rsid w:val="004F0BDE"/>
    <w:rsid w:val="004F0CAF"/>
    <w:rsid w:val="004F1234"/>
    <w:rsid w:val="004F12E3"/>
    <w:rsid w:val="004F17A1"/>
    <w:rsid w:val="004F19F3"/>
    <w:rsid w:val="004F1F86"/>
    <w:rsid w:val="004F31E8"/>
    <w:rsid w:val="004F37F2"/>
    <w:rsid w:val="004F3838"/>
    <w:rsid w:val="004F3891"/>
    <w:rsid w:val="004F5921"/>
    <w:rsid w:val="004F6E7D"/>
    <w:rsid w:val="004F77D8"/>
    <w:rsid w:val="004F7C13"/>
    <w:rsid w:val="004F7C21"/>
    <w:rsid w:val="004F7D6C"/>
    <w:rsid w:val="00500612"/>
    <w:rsid w:val="00501098"/>
    <w:rsid w:val="0050112C"/>
    <w:rsid w:val="005013D3"/>
    <w:rsid w:val="005016CF"/>
    <w:rsid w:val="0050177F"/>
    <w:rsid w:val="00501BD1"/>
    <w:rsid w:val="00501BF9"/>
    <w:rsid w:val="00501C32"/>
    <w:rsid w:val="005022D1"/>
    <w:rsid w:val="005022D4"/>
    <w:rsid w:val="0050295A"/>
    <w:rsid w:val="00502F51"/>
    <w:rsid w:val="005039F1"/>
    <w:rsid w:val="00503C43"/>
    <w:rsid w:val="00503EE7"/>
    <w:rsid w:val="005044D3"/>
    <w:rsid w:val="00504BBC"/>
    <w:rsid w:val="00505335"/>
    <w:rsid w:val="00505668"/>
    <w:rsid w:val="00505E96"/>
    <w:rsid w:val="00506610"/>
    <w:rsid w:val="0050720E"/>
    <w:rsid w:val="0050752B"/>
    <w:rsid w:val="005075CB"/>
    <w:rsid w:val="00507E2E"/>
    <w:rsid w:val="00507ED4"/>
    <w:rsid w:val="005114A1"/>
    <w:rsid w:val="005114DF"/>
    <w:rsid w:val="00512127"/>
    <w:rsid w:val="005128EC"/>
    <w:rsid w:val="00513B86"/>
    <w:rsid w:val="0051518B"/>
    <w:rsid w:val="00515D4D"/>
    <w:rsid w:val="00515D56"/>
    <w:rsid w:val="00515F51"/>
    <w:rsid w:val="00516952"/>
    <w:rsid w:val="00516C6B"/>
    <w:rsid w:val="00516C71"/>
    <w:rsid w:val="00516DE0"/>
    <w:rsid w:val="005178F8"/>
    <w:rsid w:val="00517D84"/>
    <w:rsid w:val="0052037C"/>
    <w:rsid w:val="00520D9A"/>
    <w:rsid w:val="00520E9E"/>
    <w:rsid w:val="0052104E"/>
    <w:rsid w:val="00521854"/>
    <w:rsid w:val="00521F57"/>
    <w:rsid w:val="0052234D"/>
    <w:rsid w:val="0052368E"/>
    <w:rsid w:val="005240CD"/>
    <w:rsid w:val="0052498C"/>
    <w:rsid w:val="0052519E"/>
    <w:rsid w:val="0052591A"/>
    <w:rsid w:val="00525F8E"/>
    <w:rsid w:val="00526306"/>
    <w:rsid w:val="0052640F"/>
    <w:rsid w:val="005266BE"/>
    <w:rsid w:val="00526851"/>
    <w:rsid w:val="00526CEE"/>
    <w:rsid w:val="00527B3B"/>
    <w:rsid w:val="00527B67"/>
    <w:rsid w:val="00527E8F"/>
    <w:rsid w:val="00531241"/>
    <w:rsid w:val="0053151C"/>
    <w:rsid w:val="00531589"/>
    <w:rsid w:val="005316CF"/>
    <w:rsid w:val="005318A7"/>
    <w:rsid w:val="005321AB"/>
    <w:rsid w:val="00532347"/>
    <w:rsid w:val="005326D6"/>
    <w:rsid w:val="00533064"/>
    <w:rsid w:val="0053316F"/>
    <w:rsid w:val="005341FF"/>
    <w:rsid w:val="00534D7D"/>
    <w:rsid w:val="00534E32"/>
    <w:rsid w:val="00534F08"/>
    <w:rsid w:val="005352BD"/>
    <w:rsid w:val="00535404"/>
    <w:rsid w:val="00536A0F"/>
    <w:rsid w:val="00536A4E"/>
    <w:rsid w:val="00536CBF"/>
    <w:rsid w:val="00536DE0"/>
    <w:rsid w:val="00536EAA"/>
    <w:rsid w:val="0053B6CC"/>
    <w:rsid w:val="0054017E"/>
    <w:rsid w:val="00540BAA"/>
    <w:rsid w:val="00540D4E"/>
    <w:rsid w:val="00541769"/>
    <w:rsid w:val="005425AD"/>
    <w:rsid w:val="00542BEC"/>
    <w:rsid w:val="00542D24"/>
    <w:rsid w:val="00542E65"/>
    <w:rsid w:val="00543665"/>
    <w:rsid w:val="0054368F"/>
    <w:rsid w:val="0054415D"/>
    <w:rsid w:val="00544261"/>
    <w:rsid w:val="005453F5"/>
    <w:rsid w:val="00545586"/>
    <w:rsid w:val="005463FD"/>
    <w:rsid w:val="00546F9F"/>
    <w:rsid w:val="00547065"/>
    <w:rsid w:val="005474C2"/>
    <w:rsid w:val="005475D5"/>
    <w:rsid w:val="0054785A"/>
    <w:rsid w:val="00547A21"/>
    <w:rsid w:val="00547E80"/>
    <w:rsid w:val="00547F3F"/>
    <w:rsid w:val="00550697"/>
    <w:rsid w:val="00550AD4"/>
    <w:rsid w:val="00551177"/>
    <w:rsid w:val="005512C5"/>
    <w:rsid w:val="00551972"/>
    <w:rsid w:val="0055199D"/>
    <w:rsid w:val="005525B1"/>
    <w:rsid w:val="00552E88"/>
    <w:rsid w:val="005532E5"/>
    <w:rsid w:val="005534A1"/>
    <w:rsid w:val="005534F6"/>
    <w:rsid w:val="005538CE"/>
    <w:rsid w:val="00554147"/>
    <w:rsid w:val="00554571"/>
    <w:rsid w:val="00554AF7"/>
    <w:rsid w:val="005553DC"/>
    <w:rsid w:val="00555B4E"/>
    <w:rsid w:val="00557144"/>
    <w:rsid w:val="00557A2D"/>
    <w:rsid w:val="00557B54"/>
    <w:rsid w:val="00557C64"/>
    <w:rsid w:val="005600BE"/>
    <w:rsid w:val="00560234"/>
    <w:rsid w:val="0056045B"/>
    <w:rsid w:val="0056045E"/>
    <w:rsid w:val="005611FC"/>
    <w:rsid w:val="00561B05"/>
    <w:rsid w:val="00561C5D"/>
    <w:rsid w:val="0056210E"/>
    <w:rsid w:val="00562580"/>
    <w:rsid w:val="00562708"/>
    <w:rsid w:val="00562789"/>
    <w:rsid w:val="0056284B"/>
    <w:rsid w:val="00563196"/>
    <w:rsid w:val="00563375"/>
    <w:rsid w:val="0056354D"/>
    <w:rsid w:val="0056362D"/>
    <w:rsid w:val="00563679"/>
    <w:rsid w:val="005639DD"/>
    <w:rsid w:val="00563DB4"/>
    <w:rsid w:val="00564636"/>
    <w:rsid w:val="00564765"/>
    <w:rsid w:val="00565B5C"/>
    <w:rsid w:val="00566B56"/>
    <w:rsid w:val="00566C2A"/>
    <w:rsid w:val="00567D9E"/>
    <w:rsid w:val="00567FD9"/>
    <w:rsid w:val="005705AF"/>
    <w:rsid w:val="00570760"/>
    <w:rsid w:val="00570A61"/>
    <w:rsid w:val="00570BE4"/>
    <w:rsid w:val="005713C8"/>
    <w:rsid w:val="005719F6"/>
    <w:rsid w:val="00571FD0"/>
    <w:rsid w:val="00572129"/>
    <w:rsid w:val="0057250F"/>
    <w:rsid w:val="005727D0"/>
    <w:rsid w:val="00572E03"/>
    <w:rsid w:val="00573002"/>
    <w:rsid w:val="0057304C"/>
    <w:rsid w:val="00573573"/>
    <w:rsid w:val="00573A3E"/>
    <w:rsid w:val="00574693"/>
    <w:rsid w:val="0057547E"/>
    <w:rsid w:val="00575631"/>
    <w:rsid w:val="00575682"/>
    <w:rsid w:val="005758D3"/>
    <w:rsid w:val="005758D7"/>
    <w:rsid w:val="00576846"/>
    <w:rsid w:val="00576A68"/>
    <w:rsid w:val="0057712B"/>
    <w:rsid w:val="005773D0"/>
    <w:rsid w:val="005779A4"/>
    <w:rsid w:val="00577F17"/>
    <w:rsid w:val="005803F1"/>
    <w:rsid w:val="00580789"/>
    <w:rsid w:val="00581206"/>
    <w:rsid w:val="0058133C"/>
    <w:rsid w:val="00581B2F"/>
    <w:rsid w:val="005826E6"/>
    <w:rsid w:val="00582756"/>
    <w:rsid w:val="00582AAD"/>
    <w:rsid w:val="005833D5"/>
    <w:rsid w:val="00583741"/>
    <w:rsid w:val="00584E9D"/>
    <w:rsid w:val="00584FC2"/>
    <w:rsid w:val="005852D7"/>
    <w:rsid w:val="005852DD"/>
    <w:rsid w:val="005856F9"/>
    <w:rsid w:val="00585DBF"/>
    <w:rsid w:val="00585E44"/>
    <w:rsid w:val="005861A2"/>
    <w:rsid w:val="005863C1"/>
    <w:rsid w:val="00586CDA"/>
    <w:rsid w:val="005870BD"/>
    <w:rsid w:val="00587F14"/>
    <w:rsid w:val="005900A3"/>
    <w:rsid w:val="00590105"/>
    <w:rsid w:val="00590920"/>
    <w:rsid w:val="00590C1E"/>
    <w:rsid w:val="00591012"/>
    <w:rsid w:val="00591D87"/>
    <w:rsid w:val="00592718"/>
    <w:rsid w:val="00592B0B"/>
    <w:rsid w:val="00592EEA"/>
    <w:rsid w:val="00592FF9"/>
    <w:rsid w:val="00593001"/>
    <w:rsid w:val="00593172"/>
    <w:rsid w:val="00593978"/>
    <w:rsid w:val="00594042"/>
    <w:rsid w:val="005946CC"/>
    <w:rsid w:val="00594856"/>
    <w:rsid w:val="00594A61"/>
    <w:rsid w:val="00594FDC"/>
    <w:rsid w:val="00595379"/>
    <w:rsid w:val="00595E2F"/>
    <w:rsid w:val="00595ED6"/>
    <w:rsid w:val="00595FCD"/>
    <w:rsid w:val="00596445"/>
    <w:rsid w:val="00596E9A"/>
    <w:rsid w:val="0059732B"/>
    <w:rsid w:val="0059757D"/>
    <w:rsid w:val="00597AA1"/>
    <w:rsid w:val="00597C97"/>
    <w:rsid w:val="005A0628"/>
    <w:rsid w:val="005A13F7"/>
    <w:rsid w:val="005A1BE4"/>
    <w:rsid w:val="005A2069"/>
    <w:rsid w:val="005A2071"/>
    <w:rsid w:val="005A274D"/>
    <w:rsid w:val="005A2BA4"/>
    <w:rsid w:val="005A349A"/>
    <w:rsid w:val="005A3FCA"/>
    <w:rsid w:val="005A404F"/>
    <w:rsid w:val="005A4B74"/>
    <w:rsid w:val="005A4EEE"/>
    <w:rsid w:val="005A5031"/>
    <w:rsid w:val="005A56F9"/>
    <w:rsid w:val="005A59B8"/>
    <w:rsid w:val="005A59F8"/>
    <w:rsid w:val="005A64CF"/>
    <w:rsid w:val="005A6926"/>
    <w:rsid w:val="005A6A26"/>
    <w:rsid w:val="005A6C4C"/>
    <w:rsid w:val="005A7450"/>
    <w:rsid w:val="005B02BB"/>
    <w:rsid w:val="005B052D"/>
    <w:rsid w:val="005B06BF"/>
    <w:rsid w:val="005B0831"/>
    <w:rsid w:val="005B0C09"/>
    <w:rsid w:val="005B0C42"/>
    <w:rsid w:val="005B0E53"/>
    <w:rsid w:val="005B12C1"/>
    <w:rsid w:val="005B18EB"/>
    <w:rsid w:val="005B279E"/>
    <w:rsid w:val="005B2823"/>
    <w:rsid w:val="005B2F1F"/>
    <w:rsid w:val="005B3396"/>
    <w:rsid w:val="005B3841"/>
    <w:rsid w:val="005B468C"/>
    <w:rsid w:val="005B4D17"/>
    <w:rsid w:val="005B4EC2"/>
    <w:rsid w:val="005B4F4D"/>
    <w:rsid w:val="005B505A"/>
    <w:rsid w:val="005B5BFF"/>
    <w:rsid w:val="005B5DAE"/>
    <w:rsid w:val="005B5ED9"/>
    <w:rsid w:val="005B6367"/>
    <w:rsid w:val="005B6A8F"/>
    <w:rsid w:val="005B6CCF"/>
    <w:rsid w:val="005C03C0"/>
    <w:rsid w:val="005C0552"/>
    <w:rsid w:val="005C056F"/>
    <w:rsid w:val="005C0A96"/>
    <w:rsid w:val="005C0BA8"/>
    <w:rsid w:val="005C0D06"/>
    <w:rsid w:val="005C0E3F"/>
    <w:rsid w:val="005C0F3D"/>
    <w:rsid w:val="005C1582"/>
    <w:rsid w:val="005C1616"/>
    <w:rsid w:val="005C1631"/>
    <w:rsid w:val="005C22D3"/>
    <w:rsid w:val="005C2698"/>
    <w:rsid w:val="005C3788"/>
    <w:rsid w:val="005C3795"/>
    <w:rsid w:val="005C4006"/>
    <w:rsid w:val="005C46DE"/>
    <w:rsid w:val="005C48D5"/>
    <w:rsid w:val="005C4CC8"/>
    <w:rsid w:val="005C5116"/>
    <w:rsid w:val="005C5754"/>
    <w:rsid w:val="005C5B05"/>
    <w:rsid w:val="005C63B4"/>
    <w:rsid w:val="005C65BF"/>
    <w:rsid w:val="005C6981"/>
    <w:rsid w:val="005C7346"/>
    <w:rsid w:val="005C75A8"/>
    <w:rsid w:val="005C76DF"/>
    <w:rsid w:val="005C79DC"/>
    <w:rsid w:val="005C7AD8"/>
    <w:rsid w:val="005D0B2F"/>
    <w:rsid w:val="005D116B"/>
    <w:rsid w:val="005D21D3"/>
    <w:rsid w:val="005D2794"/>
    <w:rsid w:val="005D29EE"/>
    <w:rsid w:val="005D2DE7"/>
    <w:rsid w:val="005D318B"/>
    <w:rsid w:val="005D371A"/>
    <w:rsid w:val="005D3944"/>
    <w:rsid w:val="005D3A44"/>
    <w:rsid w:val="005D3EC0"/>
    <w:rsid w:val="005D42FA"/>
    <w:rsid w:val="005D4AA3"/>
    <w:rsid w:val="005D500F"/>
    <w:rsid w:val="005D525B"/>
    <w:rsid w:val="005D55D5"/>
    <w:rsid w:val="005D5642"/>
    <w:rsid w:val="005D5E1D"/>
    <w:rsid w:val="005D6678"/>
    <w:rsid w:val="005D6AD9"/>
    <w:rsid w:val="005D6F6D"/>
    <w:rsid w:val="005D756B"/>
    <w:rsid w:val="005D78C0"/>
    <w:rsid w:val="005D7ECA"/>
    <w:rsid w:val="005E07E1"/>
    <w:rsid w:val="005E0FB7"/>
    <w:rsid w:val="005E1D50"/>
    <w:rsid w:val="005E212D"/>
    <w:rsid w:val="005E2F33"/>
    <w:rsid w:val="005E3956"/>
    <w:rsid w:val="005E407D"/>
    <w:rsid w:val="005E54D0"/>
    <w:rsid w:val="005E59A4"/>
    <w:rsid w:val="005E5B3B"/>
    <w:rsid w:val="005E6600"/>
    <w:rsid w:val="005E6775"/>
    <w:rsid w:val="005E689D"/>
    <w:rsid w:val="005E6B65"/>
    <w:rsid w:val="005E7F55"/>
    <w:rsid w:val="005F0179"/>
    <w:rsid w:val="005F0AFE"/>
    <w:rsid w:val="005F0CA2"/>
    <w:rsid w:val="005F1535"/>
    <w:rsid w:val="005F199F"/>
    <w:rsid w:val="005F1D6E"/>
    <w:rsid w:val="005F260E"/>
    <w:rsid w:val="005F2808"/>
    <w:rsid w:val="005F37C9"/>
    <w:rsid w:val="005F39F2"/>
    <w:rsid w:val="005F426E"/>
    <w:rsid w:val="005F4AC5"/>
    <w:rsid w:val="005F4F7D"/>
    <w:rsid w:val="005F597B"/>
    <w:rsid w:val="005F5E0D"/>
    <w:rsid w:val="005F63F1"/>
    <w:rsid w:val="005F69AC"/>
    <w:rsid w:val="005F6B49"/>
    <w:rsid w:val="005F6E69"/>
    <w:rsid w:val="005F7299"/>
    <w:rsid w:val="005F744B"/>
    <w:rsid w:val="005F7847"/>
    <w:rsid w:val="005F7C9F"/>
    <w:rsid w:val="005F7D4E"/>
    <w:rsid w:val="005F7FBF"/>
    <w:rsid w:val="006004B3"/>
    <w:rsid w:val="006007EE"/>
    <w:rsid w:val="00600A9A"/>
    <w:rsid w:val="00601045"/>
    <w:rsid w:val="006014F8"/>
    <w:rsid w:val="006016A6"/>
    <w:rsid w:val="00601760"/>
    <w:rsid w:val="006019BF"/>
    <w:rsid w:val="006019C8"/>
    <w:rsid w:val="00601A25"/>
    <w:rsid w:val="00602145"/>
    <w:rsid w:val="00602C3F"/>
    <w:rsid w:val="0060318B"/>
    <w:rsid w:val="00603876"/>
    <w:rsid w:val="00604567"/>
    <w:rsid w:val="00604880"/>
    <w:rsid w:val="006064B1"/>
    <w:rsid w:val="00606544"/>
    <w:rsid w:val="00606563"/>
    <w:rsid w:val="00606621"/>
    <w:rsid w:val="00606683"/>
    <w:rsid w:val="006068D8"/>
    <w:rsid w:val="00606B95"/>
    <w:rsid w:val="00606E5F"/>
    <w:rsid w:val="00607397"/>
    <w:rsid w:val="00607AFF"/>
    <w:rsid w:val="00607CF9"/>
    <w:rsid w:val="00610495"/>
    <w:rsid w:val="0061066B"/>
    <w:rsid w:val="00610B57"/>
    <w:rsid w:val="00610C0B"/>
    <w:rsid w:val="00610EEC"/>
    <w:rsid w:val="00611AC7"/>
    <w:rsid w:val="00611B17"/>
    <w:rsid w:val="006124FB"/>
    <w:rsid w:val="0061264D"/>
    <w:rsid w:val="006127A8"/>
    <w:rsid w:val="0061283F"/>
    <w:rsid w:val="00612FE1"/>
    <w:rsid w:val="006135C5"/>
    <w:rsid w:val="00613740"/>
    <w:rsid w:val="00613B92"/>
    <w:rsid w:val="006144B8"/>
    <w:rsid w:val="0061573E"/>
    <w:rsid w:val="00615AE9"/>
    <w:rsid w:val="006160E6"/>
    <w:rsid w:val="006169E2"/>
    <w:rsid w:val="00616BAA"/>
    <w:rsid w:val="00617217"/>
    <w:rsid w:val="00617340"/>
    <w:rsid w:val="006173C5"/>
    <w:rsid w:val="00617437"/>
    <w:rsid w:val="006176CC"/>
    <w:rsid w:val="00617A71"/>
    <w:rsid w:val="00617BB0"/>
    <w:rsid w:val="006203E6"/>
    <w:rsid w:val="00620837"/>
    <w:rsid w:val="00620E2B"/>
    <w:rsid w:val="00620EB6"/>
    <w:rsid w:val="0062154C"/>
    <w:rsid w:val="006218D0"/>
    <w:rsid w:val="00621BC7"/>
    <w:rsid w:val="0062244B"/>
    <w:rsid w:val="00622C67"/>
    <w:rsid w:val="00622E59"/>
    <w:rsid w:val="006231E2"/>
    <w:rsid w:val="00623209"/>
    <w:rsid w:val="0062386D"/>
    <w:rsid w:val="00623894"/>
    <w:rsid w:val="006239AF"/>
    <w:rsid w:val="00623E24"/>
    <w:rsid w:val="00623E84"/>
    <w:rsid w:val="00623F45"/>
    <w:rsid w:val="00624663"/>
    <w:rsid w:val="00624772"/>
    <w:rsid w:val="00624BA0"/>
    <w:rsid w:val="00624E43"/>
    <w:rsid w:val="0062503F"/>
    <w:rsid w:val="00625191"/>
    <w:rsid w:val="0062566E"/>
    <w:rsid w:val="00625D9B"/>
    <w:rsid w:val="00626B8E"/>
    <w:rsid w:val="00626EA2"/>
    <w:rsid w:val="00627DB1"/>
    <w:rsid w:val="0063063F"/>
    <w:rsid w:val="00630BF1"/>
    <w:rsid w:val="0063130E"/>
    <w:rsid w:val="006313ED"/>
    <w:rsid w:val="00631733"/>
    <w:rsid w:val="00631E68"/>
    <w:rsid w:val="00631F3E"/>
    <w:rsid w:val="006322EF"/>
    <w:rsid w:val="0063278C"/>
    <w:rsid w:val="0063293E"/>
    <w:rsid w:val="00632B20"/>
    <w:rsid w:val="00632F29"/>
    <w:rsid w:val="006337C0"/>
    <w:rsid w:val="00633CCF"/>
    <w:rsid w:val="00633E51"/>
    <w:rsid w:val="00633F9C"/>
    <w:rsid w:val="00635138"/>
    <w:rsid w:val="0063582A"/>
    <w:rsid w:val="00635883"/>
    <w:rsid w:val="00635C0F"/>
    <w:rsid w:val="00635E3E"/>
    <w:rsid w:val="00635FFC"/>
    <w:rsid w:val="006365E3"/>
    <w:rsid w:val="0063667C"/>
    <w:rsid w:val="006373D5"/>
    <w:rsid w:val="006373FB"/>
    <w:rsid w:val="006376B6"/>
    <w:rsid w:val="00640862"/>
    <w:rsid w:val="00640BBB"/>
    <w:rsid w:val="00640DAF"/>
    <w:rsid w:val="00640EFC"/>
    <w:rsid w:val="00641104"/>
    <w:rsid w:val="00641309"/>
    <w:rsid w:val="00641B1E"/>
    <w:rsid w:val="00641E9E"/>
    <w:rsid w:val="006421CC"/>
    <w:rsid w:val="006425EF"/>
    <w:rsid w:val="00642624"/>
    <w:rsid w:val="00642B96"/>
    <w:rsid w:val="006438B6"/>
    <w:rsid w:val="00643A06"/>
    <w:rsid w:val="00643D26"/>
    <w:rsid w:val="00644346"/>
    <w:rsid w:val="00645145"/>
    <w:rsid w:val="0064593C"/>
    <w:rsid w:val="00645BB9"/>
    <w:rsid w:val="006466EA"/>
    <w:rsid w:val="00647393"/>
    <w:rsid w:val="0064743D"/>
    <w:rsid w:val="006505DE"/>
    <w:rsid w:val="006505F3"/>
    <w:rsid w:val="006508FD"/>
    <w:rsid w:val="00650987"/>
    <w:rsid w:val="006509C5"/>
    <w:rsid w:val="00650E6C"/>
    <w:rsid w:val="0065122C"/>
    <w:rsid w:val="006515CA"/>
    <w:rsid w:val="00651E56"/>
    <w:rsid w:val="006522C0"/>
    <w:rsid w:val="006524A4"/>
    <w:rsid w:val="006539E3"/>
    <w:rsid w:val="00654DD6"/>
    <w:rsid w:val="00654E82"/>
    <w:rsid w:val="0065527E"/>
    <w:rsid w:val="00655AF6"/>
    <w:rsid w:val="00655EB6"/>
    <w:rsid w:val="00656183"/>
    <w:rsid w:val="006565EA"/>
    <w:rsid w:val="00656B65"/>
    <w:rsid w:val="00657115"/>
    <w:rsid w:val="00657717"/>
    <w:rsid w:val="00657C68"/>
    <w:rsid w:val="00657C86"/>
    <w:rsid w:val="0066019A"/>
    <w:rsid w:val="006601B0"/>
    <w:rsid w:val="00660EE0"/>
    <w:rsid w:val="00661001"/>
    <w:rsid w:val="00661010"/>
    <w:rsid w:val="00661784"/>
    <w:rsid w:val="00661CDA"/>
    <w:rsid w:val="0066230D"/>
    <w:rsid w:val="006630E1"/>
    <w:rsid w:val="006636EB"/>
    <w:rsid w:val="0066392A"/>
    <w:rsid w:val="00663C66"/>
    <w:rsid w:val="00663E5F"/>
    <w:rsid w:val="00664057"/>
    <w:rsid w:val="00664330"/>
    <w:rsid w:val="00664729"/>
    <w:rsid w:val="00664917"/>
    <w:rsid w:val="006649D4"/>
    <w:rsid w:val="00664F62"/>
    <w:rsid w:val="006650EA"/>
    <w:rsid w:val="0066526D"/>
    <w:rsid w:val="00665715"/>
    <w:rsid w:val="00665B67"/>
    <w:rsid w:val="00665E7B"/>
    <w:rsid w:val="00666323"/>
    <w:rsid w:val="0066709D"/>
    <w:rsid w:val="006673C3"/>
    <w:rsid w:val="006673CA"/>
    <w:rsid w:val="0066756F"/>
    <w:rsid w:val="0066770D"/>
    <w:rsid w:val="00667752"/>
    <w:rsid w:val="006679EC"/>
    <w:rsid w:val="00667DE3"/>
    <w:rsid w:val="006702D2"/>
    <w:rsid w:val="006704F6"/>
    <w:rsid w:val="006705CF"/>
    <w:rsid w:val="00670841"/>
    <w:rsid w:val="00670DD6"/>
    <w:rsid w:val="00670EF9"/>
    <w:rsid w:val="006710A1"/>
    <w:rsid w:val="006711CC"/>
    <w:rsid w:val="006715D9"/>
    <w:rsid w:val="006716D6"/>
    <w:rsid w:val="006719DF"/>
    <w:rsid w:val="00671BA5"/>
    <w:rsid w:val="00672701"/>
    <w:rsid w:val="00672D07"/>
    <w:rsid w:val="0067304B"/>
    <w:rsid w:val="0067371B"/>
    <w:rsid w:val="0067380F"/>
    <w:rsid w:val="006739CE"/>
    <w:rsid w:val="0067462F"/>
    <w:rsid w:val="006755DD"/>
    <w:rsid w:val="006756A0"/>
    <w:rsid w:val="00675BE0"/>
    <w:rsid w:val="00675D2E"/>
    <w:rsid w:val="00676B85"/>
    <w:rsid w:val="00680251"/>
    <w:rsid w:val="00680D4A"/>
    <w:rsid w:val="006811E1"/>
    <w:rsid w:val="006813FB"/>
    <w:rsid w:val="006814DF"/>
    <w:rsid w:val="0068197C"/>
    <w:rsid w:val="00681F8C"/>
    <w:rsid w:val="0068241F"/>
    <w:rsid w:val="006829DF"/>
    <w:rsid w:val="00682D2B"/>
    <w:rsid w:val="00682D71"/>
    <w:rsid w:val="006830C0"/>
    <w:rsid w:val="0068327B"/>
    <w:rsid w:val="0068347E"/>
    <w:rsid w:val="0068364E"/>
    <w:rsid w:val="006847D1"/>
    <w:rsid w:val="00684A01"/>
    <w:rsid w:val="00684BA2"/>
    <w:rsid w:val="00685067"/>
    <w:rsid w:val="00685288"/>
    <w:rsid w:val="0068550D"/>
    <w:rsid w:val="00685B22"/>
    <w:rsid w:val="006863A8"/>
    <w:rsid w:val="00686A85"/>
    <w:rsid w:val="00686B65"/>
    <w:rsid w:val="00687291"/>
    <w:rsid w:val="00687DD5"/>
    <w:rsid w:val="00687E54"/>
    <w:rsid w:val="00687EF4"/>
    <w:rsid w:val="00690416"/>
    <w:rsid w:val="006905A8"/>
    <w:rsid w:val="00690954"/>
    <w:rsid w:val="00690CDB"/>
    <w:rsid w:val="006916A2"/>
    <w:rsid w:val="00692398"/>
    <w:rsid w:val="00692803"/>
    <w:rsid w:val="006929F2"/>
    <w:rsid w:val="00692A3D"/>
    <w:rsid w:val="00693154"/>
    <w:rsid w:val="00693606"/>
    <w:rsid w:val="0069379E"/>
    <w:rsid w:val="00693A60"/>
    <w:rsid w:val="00693F1F"/>
    <w:rsid w:val="006940C8"/>
    <w:rsid w:val="00694186"/>
    <w:rsid w:val="00694840"/>
    <w:rsid w:val="00694D93"/>
    <w:rsid w:val="00694E3F"/>
    <w:rsid w:val="00694E4C"/>
    <w:rsid w:val="00695831"/>
    <w:rsid w:val="0069593C"/>
    <w:rsid w:val="00695D82"/>
    <w:rsid w:val="006966CA"/>
    <w:rsid w:val="006966F2"/>
    <w:rsid w:val="00696706"/>
    <w:rsid w:val="0069686C"/>
    <w:rsid w:val="00696D02"/>
    <w:rsid w:val="00696E68"/>
    <w:rsid w:val="00697C8C"/>
    <w:rsid w:val="006A013E"/>
    <w:rsid w:val="006A02AA"/>
    <w:rsid w:val="006A05B6"/>
    <w:rsid w:val="006A0618"/>
    <w:rsid w:val="006A0742"/>
    <w:rsid w:val="006A0982"/>
    <w:rsid w:val="006A0A7D"/>
    <w:rsid w:val="006A16D0"/>
    <w:rsid w:val="006A1B24"/>
    <w:rsid w:val="006A2535"/>
    <w:rsid w:val="006A25AA"/>
    <w:rsid w:val="006A274A"/>
    <w:rsid w:val="006A281F"/>
    <w:rsid w:val="006A28FA"/>
    <w:rsid w:val="006A2A1C"/>
    <w:rsid w:val="006A31B1"/>
    <w:rsid w:val="006A381A"/>
    <w:rsid w:val="006A39BA"/>
    <w:rsid w:val="006A3C24"/>
    <w:rsid w:val="006A3D29"/>
    <w:rsid w:val="006A3E7D"/>
    <w:rsid w:val="006A46D8"/>
    <w:rsid w:val="006A4C6E"/>
    <w:rsid w:val="006A4FD8"/>
    <w:rsid w:val="006A5777"/>
    <w:rsid w:val="006A5BA6"/>
    <w:rsid w:val="006A5BE4"/>
    <w:rsid w:val="006A5D13"/>
    <w:rsid w:val="006A6214"/>
    <w:rsid w:val="006A6A8F"/>
    <w:rsid w:val="006A746D"/>
    <w:rsid w:val="006A76ED"/>
    <w:rsid w:val="006A7D7C"/>
    <w:rsid w:val="006B0007"/>
    <w:rsid w:val="006B067B"/>
    <w:rsid w:val="006B0853"/>
    <w:rsid w:val="006B15AF"/>
    <w:rsid w:val="006B183B"/>
    <w:rsid w:val="006B25B8"/>
    <w:rsid w:val="006B2BD5"/>
    <w:rsid w:val="006B2CDB"/>
    <w:rsid w:val="006B2E2A"/>
    <w:rsid w:val="006B380F"/>
    <w:rsid w:val="006B4692"/>
    <w:rsid w:val="006B474B"/>
    <w:rsid w:val="006B478A"/>
    <w:rsid w:val="006B47E6"/>
    <w:rsid w:val="006B49F3"/>
    <w:rsid w:val="006B520B"/>
    <w:rsid w:val="006B55EB"/>
    <w:rsid w:val="006B5BFD"/>
    <w:rsid w:val="006B6926"/>
    <w:rsid w:val="006B71C0"/>
    <w:rsid w:val="006B732F"/>
    <w:rsid w:val="006B740B"/>
    <w:rsid w:val="006B74F3"/>
    <w:rsid w:val="006B7592"/>
    <w:rsid w:val="006B78AC"/>
    <w:rsid w:val="006B7C1F"/>
    <w:rsid w:val="006B7F47"/>
    <w:rsid w:val="006C054A"/>
    <w:rsid w:val="006C0732"/>
    <w:rsid w:val="006C0CE1"/>
    <w:rsid w:val="006C0D75"/>
    <w:rsid w:val="006C0EB7"/>
    <w:rsid w:val="006C0EF0"/>
    <w:rsid w:val="006C2BA9"/>
    <w:rsid w:val="006C2C57"/>
    <w:rsid w:val="006C30BE"/>
    <w:rsid w:val="006C3586"/>
    <w:rsid w:val="006C3972"/>
    <w:rsid w:val="006C3C23"/>
    <w:rsid w:val="006C4047"/>
    <w:rsid w:val="006C493D"/>
    <w:rsid w:val="006C4DA7"/>
    <w:rsid w:val="006C5357"/>
    <w:rsid w:val="006C58F6"/>
    <w:rsid w:val="006C6063"/>
    <w:rsid w:val="006C656F"/>
    <w:rsid w:val="006C6F9B"/>
    <w:rsid w:val="006C7AE5"/>
    <w:rsid w:val="006D008E"/>
    <w:rsid w:val="006D086B"/>
    <w:rsid w:val="006D0FAA"/>
    <w:rsid w:val="006D10D6"/>
    <w:rsid w:val="006D143E"/>
    <w:rsid w:val="006D29B2"/>
    <w:rsid w:val="006D2D25"/>
    <w:rsid w:val="006D36C9"/>
    <w:rsid w:val="006D3F13"/>
    <w:rsid w:val="006D3FCE"/>
    <w:rsid w:val="006D3FFA"/>
    <w:rsid w:val="006D4478"/>
    <w:rsid w:val="006D48EC"/>
    <w:rsid w:val="006D58C2"/>
    <w:rsid w:val="006D5D5F"/>
    <w:rsid w:val="006D6198"/>
    <w:rsid w:val="006D6CA7"/>
    <w:rsid w:val="006D6E16"/>
    <w:rsid w:val="006D6EC6"/>
    <w:rsid w:val="006D71F0"/>
    <w:rsid w:val="006D7253"/>
    <w:rsid w:val="006D7511"/>
    <w:rsid w:val="006D76FC"/>
    <w:rsid w:val="006E0095"/>
    <w:rsid w:val="006E038A"/>
    <w:rsid w:val="006E086D"/>
    <w:rsid w:val="006E0C91"/>
    <w:rsid w:val="006E0F0C"/>
    <w:rsid w:val="006E1103"/>
    <w:rsid w:val="006E24B5"/>
    <w:rsid w:val="006E25E0"/>
    <w:rsid w:val="006E2992"/>
    <w:rsid w:val="006E2E2F"/>
    <w:rsid w:val="006E32A8"/>
    <w:rsid w:val="006E32D4"/>
    <w:rsid w:val="006E383D"/>
    <w:rsid w:val="006E3A59"/>
    <w:rsid w:val="006E3CCF"/>
    <w:rsid w:val="006E3CE7"/>
    <w:rsid w:val="006E3D2D"/>
    <w:rsid w:val="006E52AB"/>
    <w:rsid w:val="006E58FC"/>
    <w:rsid w:val="006E5B20"/>
    <w:rsid w:val="006E647C"/>
    <w:rsid w:val="006E64E6"/>
    <w:rsid w:val="006E6768"/>
    <w:rsid w:val="006E6C3D"/>
    <w:rsid w:val="006E6E43"/>
    <w:rsid w:val="006E7842"/>
    <w:rsid w:val="006F00C8"/>
    <w:rsid w:val="006F03BB"/>
    <w:rsid w:val="006F0506"/>
    <w:rsid w:val="006F0622"/>
    <w:rsid w:val="006F0686"/>
    <w:rsid w:val="006F0801"/>
    <w:rsid w:val="006F0CA4"/>
    <w:rsid w:val="006F0FC4"/>
    <w:rsid w:val="006F10C6"/>
    <w:rsid w:val="006F116E"/>
    <w:rsid w:val="006F158E"/>
    <w:rsid w:val="006F184A"/>
    <w:rsid w:val="006F1DC1"/>
    <w:rsid w:val="006F1F66"/>
    <w:rsid w:val="006F2108"/>
    <w:rsid w:val="006F220E"/>
    <w:rsid w:val="006F23A6"/>
    <w:rsid w:val="006F32C2"/>
    <w:rsid w:val="006F36BB"/>
    <w:rsid w:val="006F38CB"/>
    <w:rsid w:val="006F3A0D"/>
    <w:rsid w:val="006F42EB"/>
    <w:rsid w:val="006F53C4"/>
    <w:rsid w:val="006F5520"/>
    <w:rsid w:val="006F5A29"/>
    <w:rsid w:val="006F5A4B"/>
    <w:rsid w:val="006F643B"/>
    <w:rsid w:val="006F67FD"/>
    <w:rsid w:val="006F6F45"/>
    <w:rsid w:val="00700474"/>
    <w:rsid w:val="007004D5"/>
    <w:rsid w:val="007009C1"/>
    <w:rsid w:val="007017FA"/>
    <w:rsid w:val="00702208"/>
    <w:rsid w:val="00702321"/>
    <w:rsid w:val="00702867"/>
    <w:rsid w:val="00703563"/>
    <w:rsid w:val="00703770"/>
    <w:rsid w:val="007038CD"/>
    <w:rsid w:val="00703945"/>
    <w:rsid w:val="00704266"/>
    <w:rsid w:val="00704980"/>
    <w:rsid w:val="00704E56"/>
    <w:rsid w:val="00704F19"/>
    <w:rsid w:val="00704F35"/>
    <w:rsid w:val="0070514C"/>
    <w:rsid w:val="00705896"/>
    <w:rsid w:val="00705CCB"/>
    <w:rsid w:val="00706278"/>
    <w:rsid w:val="00706C21"/>
    <w:rsid w:val="00707145"/>
    <w:rsid w:val="00707A12"/>
    <w:rsid w:val="00707BD9"/>
    <w:rsid w:val="00707DF2"/>
    <w:rsid w:val="00707E40"/>
    <w:rsid w:val="00707F06"/>
    <w:rsid w:val="00710407"/>
    <w:rsid w:val="007106DF"/>
    <w:rsid w:val="00710922"/>
    <w:rsid w:val="00711456"/>
    <w:rsid w:val="007118A6"/>
    <w:rsid w:val="0071233F"/>
    <w:rsid w:val="00712348"/>
    <w:rsid w:val="0071278B"/>
    <w:rsid w:val="00712C29"/>
    <w:rsid w:val="0071305F"/>
    <w:rsid w:val="0071355A"/>
    <w:rsid w:val="00713BC8"/>
    <w:rsid w:val="00714500"/>
    <w:rsid w:val="00714BE6"/>
    <w:rsid w:val="00715335"/>
    <w:rsid w:val="00715CD9"/>
    <w:rsid w:val="00716624"/>
    <w:rsid w:val="00716C38"/>
    <w:rsid w:val="007177A2"/>
    <w:rsid w:val="00720C67"/>
    <w:rsid w:val="00721143"/>
    <w:rsid w:val="007215F1"/>
    <w:rsid w:val="00721894"/>
    <w:rsid w:val="00721F73"/>
    <w:rsid w:val="00722877"/>
    <w:rsid w:val="00722BAE"/>
    <w:rsid w:val="00722BAF"/>
    <w:rsid w:val="007234AF"/>
    <w:rsid w:val="007234E6"/>
    <w:rsid w:val="00723F2D"/>
    <w:rsid w:val="00724181"/>
    <w:rsid w:val="00724E31"/>
    <w:rsid w:val="00724FEE"/>
    <w:rsid w:val="007252A5"/>
    <w:rsid w:val="0072539A"/>
    <w:rsid w:val="00726963"/>
    <w:rsid w:val="00726D06"/>
    <w:rsid w:val="00727D86"/>
    <w:rsid w:val="00727F36"/>
    <w:rsid w:val="00727FD3"/>
    <w:rsid w:val="0073097A"/>
    <w:rsid w:val="007309E8"/>
    <w:rsid w:val="00730DC7"/>
    <w:rsid w:val="007311BE"/>
    <w:rsid w:val="0073125B"/>
    <w:rsid w:val="0073156F"/>
    <w:rsid w:val="00731B74"/>
    <w:rsid w:val="007321F5"/>
    <w:rsid w:val="0073269F"/>
    <w:rsid w:val="007326C9"/>
    <w:rsid w:val="0073293E"/>
    <w:rsid w:val="00732B7F"/>
    <w:rsid w:val="00732D09"/>
    <w:rsid w:val="00733CA6"/>
    <w:rsid w:val="00733F38"/>
    <w:rsid w:val="007343DF"/>
    <w:rsid w:val="007347C4"/>
    <w:rsid w:val="00735666"/>
    <w:rsid w:val="00735735"/>
    <w:rsid w:val="0073581F"/>
    <w:rsid w:val="00735873"/>
    <w:rsid w:val="00735FEE"/>
    <w:rsid w:val="00736CFA"/>
    <w:rsid w:val="00737064"/>
    <w:rsid w:val="0073714D"/>
    <w:rsid w:val="0073725A"/>
    <w:rsid w:val="007376BB"/>
    <w:rsid w:val="00737DC4"/>
    <w:rsid w:val="00737F6A"/>
    <w:rsid w:val="00740020"/>
    <w:rsid w:val="00740A33"/>
    <w:rsid w:val="00740CDB"/>
    <w:rsid w:val="0074187A"/>
    <w:rsid w:val="00741F1F"/>
    <w:rsid w:val="007422CB"/>
    <w:rsid w:val="0074248F"/>
    <w:rsid w:val="00742541"/>
    <w:rsid w:val="00742BF1"/>
    <w:rsid w:val="00743322"/>
    <w:rsid w:val="0074358E"/>
    <w:rsid w:val="00743C15"/>
    <w:rsid w:val="00744512"/>
    <w:rsid w:val="0074464B"/>
    <w:rsid w:val="00744811"/>
    <w:rsid w:val="00744C53"/>
    <w:rsid w:val="00744DCE"/>
    <w:rsid w:val="00744DF2"/>
    <w:rsid w:val="00744E64"/>
    <w:rsid w:val="007460ED"/>
    <w:rsid w:val="00746159"/>
    <w:rsid w:val="0074677C"/>
    <w:rsid w:val="00746894"/>
    <w:rsid w:val="00746BE4"/>
    <w:rsid w:val="007471AA"/>
    <w:rsid w:val="00747353"/>
    <w:rsid w:val="0074749F"/>
    <w:rsid w:val="00750432"/>
    <w:rsid w:val="00750585"/>
    <w:rsid w:val="00750739"/>
    <w:rsid w:val="0075090A"/>
    <w:rsid w:val="00750B5B"/>
    <w:rsid w:val="007518C8"/>
    <w:rsid w:val="00751A61"/>
    <w:rsid w:val="00751CDA"/>
    <w:rsid w:val="00751D55"/>
    <w:rsid w:val="00752502"/>
    <w:rsid w:val="00752AC5"/>
    <w:rsid w:val="00752F1E"/>
    <w:rsid w:val="007535F0"/>
    <w:rsid w:val="00753655"/>
    <w:rsid w:val="007538E5"/>
    <w:rsid w:val="00753D1C"/>
    <w:rsid w:val="00753D90"/>
    <w:rsid w:val="00754148"/>
    <w:rsid w:val="00754224"/>
    <w:rsid w:val="007546D1"/>
    <w:rsid w:val="00754930"/>
    <w:rsid w:val="00754E93"/>
    <w:rsid w:val="00754F29"/>
    <w:rsid w:val="00755085"/>
    <w:rsid w:val="007550B1"/>
    <w:rsid w:val="00755104"/>
    <w:rsid w:val="007553F4"/>
    <w:rsid w:val="0075568D"/>
    <w:rsid w:val="00755DD0"/>
    <w:rsid w:val="0075704C"/>
    <w:rsid w:val="0075718B"/>
    <w:rsid w:val="00757790"/>
    <w:rsid w:val="00757846"/>
    <w:rsid w:val="00757C80"/>
    <w:rsid w:val="00757D48"/>
    <w:rsid w:val="00757DE7"/>
    <w:rsid w:val="00757EEA"/>
    <w:rsid w:val="00760A9A"/>
    <w:rsid w:val="00760BC7"/>
    <w:rsid w:val="00760CDC"/>
    <w:rsid w:val="00760DB6"/>
    <w:rsid w:val="007613C6"/>
    <w:rsid w:val="00761687"/>
    <w:rsid w:val="00761A42"/>
    <w:rsid w:val="007628C2"/>
    <w:rsid w:val="00762DB6"/>
    <w:rsid w:val="00763866"/>
    <w:rsid w:val="007641A3"/>
    <w:rsid w:val="007641AF"/>
    <w:rsid w:val="00764263"/>
    <w:rsid w:val="007644EC"/>
    <w:rsid w:val="00764874"/>
    <w:rsid w:val="00764978"/>
    <w:rsid w:val="00764B79"/>
    <w:rsid w:val="00765806"/>
    <w:rsid w:val="00765EAA"/>
    <w:rsid w:val="00765F0E"/>
    <w:rsid w:val="00765F43"/>
    <w:rsid w:val="00766307"/>
    <w:rsid w:val="0076699E"/>
    <w:rsid w:val="00766D13"/>
    <w:rsid w:val="00766F74"/>
    <w:rsid w:val="007671A2"/>
    <w:rsid w:val="00767CB5"/>
    <w:rsid w:val="00770078"/>
    <w:rsid w:val="0077030E"/>
    <w:rsid w:val="00770607"/>
    <w:rsid w:val="007708A6"/>
    <w:rsid w:val="00770A61"/>
    <w:rsid w:val="007714CE"/>
    <w:rsid w:val="00772194"/>
    <w:rsid w:val="007721F8"/>
    <w:rsid w:val="0077252A"/>
    <w:rsid w:val="0077287E"/>
    <w:rsid w:val="007728FF"/>
    <w:rsid w:val="00772DA5"/>
    <w:rsid w:val="00772E39"/>
    <w:rsid w:val="0077404A"/>
    <w:rsid w:val="00774305"/>
    <w:rsid w:val="00774CD6"/>
    <w:rsid w:val="00775986"/>
    <w:rsid w:val="00775E65"/>
    <w:rsid w:val="0077611C"/>
    <w:rsid w:val="007763D9"/>
    <w:rsid w:val="00776EE1"/>
    <w:rsid w:val="00777048"/>
    <w:rsid w:val="007770F8"/>
    <w:rsid w:val="007778F0"/>
    <w:rsid w:val="0077790F"/>
    <w:rsid w:val="00777EF1"/>
    <w:rsid w:val="007800B3"/>
    <w:rsid w:val="00780E7D"/>
    <w:rsid w:val="007824F6"/>
    <w:rsid w:val="00782DE1"/>
    <w:rsid w:val="0078349A"/>
    <w:rsid w:val="00783A17"/>
    <w:rsid w:val="0078483C"/>
    <w:rsid w:val="00785219"/>
    <w:rsid w:val="00785303"/>
    <w:rsid w:val="0078564C"/>
    <w:rsid w:val="0078615B"/>
    <w:rsid w:val="007862CB"/>
    <w:rsid w:val="0078634D"/>
    <w:rsid w:val="007863E5"/>
    <w:rsid w:val="00786782"/>
    <w:rsid w:val="0078688D"/>
    <w:rsid w:val="007869A2"/>
    <w:rsid w:val="007871AB"/>
    <w:rsid w:val="0079093F"/>
    <w:rsid w:val="00790958"/>
    <w:rsid w:val="0079148D"/>
    <w:rsid w:val="007914A0"/>
    <w:rsid w:val="00791808"/>
    <w:rsid w:val="00791AEA"/>
    <w:rsid w:val="00792267"/>
    <w:rsid w:val="00792D4C"/>
    <w:rsid w:val="00792FF1"/>
    <w:rsid w:val="00793819"/>
    <w:rsid w:val="00793C67"/>
    <w:rsid w:val="00793DEB"/>
    <w:rsid w:val="00793E1A"/>
    <w:rsid w:val="00794912"/>
    <w:rsid w:val="007952CB"/>
    <w:rsid w:val="0079534C"/>
    <w:rsid w:val="00795538"/>
    <w:rsid w:val="00795804"/>
    <w:rsid w:val="00795C88"/>
    <w:rsid w:val="0079603F"/>
    <w:rsid w:val="00796461"/>
    <w:rsid w:val="007966B9"/>
    <w:rsid w:val="00796F23"/>
    <w:rsid w:val="007971BF"/>
    <w:rsid w:val="007974B5"/>
    <w:rsid w:val="007976B5"/>
    <w:rsid w:val="00797887"/>
    <w:rsid w:val="00797E31"/>
    <w:rsid w:val="00797FC9"/>
    <w:rsid w:val="007A0B13"/>
    <w:rsid w:val="007A13A7"/>
    <w:rsid w:val="007A1460"/>
    <w:rsid w:val="007A1FFC"/>
    <w:rsid w:val="007A20BC"/>
    <w:rsid w:val="007A22A0"/>
    <w:rsid w:val="007A277C"/>
    <w:rsid w:val="007A30ED"/>
    <w:rsid w:val="007A3605"/>
    <w:rsid w:val="007A3FD9"/>
    <w:rsid w:val="007A417B"/>
    <w:rsid w:val="007A461B"/>
    <w:rsid w:val="007A4D91"/>
    <w:rsid w:val="007A55EA"/>
    <w:rsid w:val="007A5F4E"/>
    <w:rsid w:val="007A66F7"/>
    <w:rsid w:val="007A7167"/>
    <w:rsid w:val="007A7204"/>
    <w:rsid w:val="007A757C"/>
    <w:rsid w:val="007A75EC"/>
    <w:rsid w:val="007A7709"/>
    <w:rsid w:val="007B0F0F"/>
    <w:rsid w:val="007B14B5"/>
    <w:rsid w:val="007B22D9"/>
    <w:rsid w:val="007B2739"/>
    <w:rsid w:val="007B287C"/>
    <w:rsid w:val="007B295C"/>
    <w:rsid w:val="007B39A7"/>
    <w:rsid w:val="007B4D03"/>
    <w:rsid w:val="007B5254"/>
    <w:rsid w:val="007B53C2"/>
    <w:rsid w:val="007B5D41"/>
    <w:rsid w:val="007B601C"/>
    <w:rsid w:val="007B6168"/>
    <w:rsid w:val="007B66EF"/>
    <w:rsid w:val="007B6734"/>
    <w:rsid w:val="007B69CD"/>
    <w:rsid w:val="007B6E42"/>
    <w:rsid w:val="007B746F"/>
    <w:rsid w:val="007B7684"/>
    <w:rsid w:val="007C00D6"/>
    <w:rsid w:val="007C07E9"/>
    <w:rsid w:val="007C07EC"/>
    <w:rsid w:val="007C08B6"/>
    <w:rsid w:val="007C2050"/>
    <w:rsid w:val="007C213A"/>
    <w:rsid w:val="007C27CE"/>
    <w:rsid w:val="007C29F1"/>
    <w:rsid w:val="007C2F09"/>
    <w:rsid w:val="007C3142"/>
    <w:rsid w:val="007C3448"/>
    <w:rsid w:val="007C3BF8"/>
    <w:rsid w:val="007C43B0"/>
    <w:rsid w:val="007C441F"/>
    <w:rsid w:val="007C4856"/>
    <w:rsid w:val="007C49BD"/>
    <w:rsid w:val="007C5006"/>
    <w:rsid w:val="007C51E0"/>
    <w:rsid w:val="007C5A8F"/>
    <w:rsid w:val="007C5C04"/>
    <w:rsid w:val="007C64F2"/>
    <w:rsid w:val="007C69F4"/>
    <w:rsid w:val="007C6AC4"/>
    <w:rsid w:val="007C7446"/>
    <w:rsid w:val="007C7FF3"/>
    <w:rsid w:val="007D001D"/>
    <w:rsid w:val="007D00A9"/>
    <w:rsid w:val="007D029A"/>
    <w:rsid w:val="007D087B"/>
    <w:rsid w:val="007D0B45"/>
    <w:rsid w:val="007D11CC"/>
    <w:rsid w:val="007D132B"/>
    <w:rsid w:val="007D1491"/>
    <w:rsid w:val="007D1A12"/>
    <w:rsid w:val="007D2AE5"/>
    <w:rsid w:val="007D2C8C"/>
    <w:rsid w:val="007D308F"/>
    <w:rsid w:val="007D3108"/>
    <w:rsid w:val="007D38AC"/>
    <w:rsid w:val="007D38EC"/>
    <w:rsid w:val="007D3902"/>
    <w:rsid w:val="007D3F0E"/>
    <w:rsid w:val="007D3FC5"/>
    <w:rsid w:val="007D40E3"/>
    <w:rsid w:val="007D4324"/>
    <w:rsid w:val="007D4C05"/>
    <w:rsid w:val="007D4D32"/>
    <w:rsid w:val="007D4E74"/>
    <w:rsid w:val="007D5BB7"/>
    <w:rsid w:val="007D5FA4"/>
    <w:rsid w:val="007D5FEE"/>
    <w:rsid w:val="007D61C8"/>
    <w:rsid w:val="007D626A"/>
    <w:rsid w:val="007D66C9"/>
    <w:rsid w:val="007D6F6F"/>
    <w:rsid w:val="007D76AE"/>
    <w:rsid w:val="007D7818"/>
    <w:rsid w:val="007D7A48"/>
    <w:rsid w:val="007E0076"/>
    <w:rsid w:val="007E01E3"/>
    <w:rsid w:val="007E0765"/>
    <w:rsid w:val="007E0F84"/>
    <w:rsid w:val="007E166A"/>
    <w:rsid w:val="007E1ACC"/>
    <w:rsid w:val="007E297D"/>
    <w:rsid w:val="007E3181"/>
    <w:rsid w:val="007E36E7"/>
    <w:rsid w:val="007E3B16"/>
    <w:rsid w:val="007E3F26"/>
    <w:rsid w:val="007E4D6E"/>
    <w:rsid w:val="007E4DC2"/>
    <w:rsid w:val="007E4ED9"/>
    <w:rsid w:val="007E4F41"/>
    <w:rsid w:val="007E50F1"/>
    <w:rsid w:val="007E5A1E"/>
    <w:rsid w:val="007E5B22"/>
    <w:rsid w:val="007E64BB"/>
    <w:rsid w:val="007E6979"/>
    <w:rsid w:val="007E701D"/>
    <w:rsid w:val="007E70C1"/>
    <w:rsid w:val="007E7558"/>
    <w:rsid w:val="007F02CB"/>
    <w:rsid w:val="007F09B4"/>
    <w:rsid w:val="007F0C23"/>
    <w:rsid w:val="007F1073"/>
    <w:rsid w:val="007F182B"/>
    <w:rsid w:val="007F1D1B"/>
    <w:rsid w:val="007F1E40"/>
    <w:rsid w:val="007F2453"/>
    <w:rsid w:val="007F26CA"/>
    <w:rsid w:val="007F2CEC"/>
    <w:rsid w:val="007F2E19"/>
    <w:rsid w:val="007F2E5F"/>
    <w:rsid w:val="007F2EEC"/>
    <w:rsid w:val="007F38F6"/>
    <w:rsid w:val="007F413B"/>
    <w:rsid w:val="007F41FA"/>
    <w:rsid w:val="007F455C"/>
    <w:rsid w:val="007F4634"/>
    <w:rsid w:val="007F5103"/>
    <w:rsid w:val="007F5320"/>
    <w:rsid w:val="007F5910"/>
    <w:rsid w:val="007F5D2B"/>
    <w:rsid w:val="007F6086"/>
    <w:rsid w:val="007F658A"/>
    <w:rsid w:val="007F6B4A"/>
    <w:rsid w:val="007F6C93"/>
    <w:rsid w:val="007F7161"/>
    <w:rsid w:val="007F718D"/>
    <w:rsid w:val="007F7527"/>
    <w:rsid w:val="007F765F"/>
    <w:rsid w:val="007F78DD"/>
    <w:rsid w:val="007F7FFA"/>
    <w:rsid w:val="0080024A"/>
    <w:rsid w:val="00800B7C"/>
    <w:rsid w:val="00800BBA"/>
    <w:rsid w:val="0080101A"/>
    <w:rsid w:val="008015A6"/>
    <w:rsid w:val="00801AEA"/>
    <w:rsid w:val="00801FDA"/>
    <w:rsid w:val="008021D1"/>
    <w:rsid w:val="00802663"/>
    <w:rsid w:val="00802B82"/>
    <w:rsid w:val="0080376C"/>
    <w:rsid w:val="00803AE5"/>
    <w:rsid w:val="00803C73"/>
    <w:rsid w:val="00803CB5"/>
    <w:rsid w:val="00805113"/>
    <w:rsid w:val="0080513C"/>
    <w:rsid w:val="00806483"/>
    <w:rsid w:val="00806EFA"/>
    <w:rsid w:val="00807EE5"/>
    <w:rsid w:val="00807F46"/>
    <w:rsid w:val="00810377"/>
    <w:rsid w:val="00810511"/>
    <w:rsid w:val="00810910"/>
    <w:rsid w:val="00811E53"/>
    <w:rsid w:val="008120EC"/>
    <w:rsid w:val="00812179"/>
    <w:rsid w:val="00812F46"/>
    <w:rsid w:val="008132A8"/>
    <w:rsid w:val="0081331A"/>
    <w:rsid w:val="008135C6"/>
    <w:rsid w:val="00813621"/>
    <w:rsid w:val="00813AB9"/>
    <w:rsid w:val="00813CAE"/>
    <w:rsid w:val="00813E01"/>
    <w:rsid w:val="00814026"/>
    <w:rsid w:val="0081410C"/>
    <w:rsid w:val="00814291"/>
    <w:rsid w:val="00814C83"/>
    <w:rsid w:val="00814D52"/>
    <w:rsid w:val="00815663"/>
    <w:rsid w:val="0081568F"/>
    <w:rsid w:val="0081571C"/>
    <w:rsid w:val="008162B9"/>
    <w:rsid w:val="00816C52"/>
    <w:rsid w:val="00816EF0"/>
    <w:rsid w:val="008177EA"/>
    <w:rsid w:val="00820740"/>
    <w:rsid w:val="00820F05"/>
    <w:rsid w:val="00821AC0"/>
    <w:rsid w:val="008221EE"/>
    <w:rsid w:val="0082221E"/>
    <w:rsid w:val="008222E8"/>
    <w:rsid w:val="0082250D"/>
    <w:rsid w:val="00822B18"/>
    <w:rsid w:val="00822B19"/>
    <w:rsid w:val="00822C63"/>
    <w:rsid w:val="00823298"/>
    <w:rsid w:val="008236F2"/>
    <w:rsid w:val="00823A9E"/>
    <w:rsid w:val="00824179"/>
    <w:rsid w:val="00824351"/>
    <w:rsid w:val="00824C91"/>
    <w:rsid w:val="00825346"/>
    <w:rsid w:val="00825B10"/>
    <w:rsid w:val="00825E62"/>
    <w:rsid w:val="008265E1"/>
    <w:rsid w:val="008267EC"/>
    <w:rsid w:val="00826D5C"/>
    <w:rsid w:val="00826DB1"/>
    <w:rsid w:val="00830187"/>
    <w:rsid w:val="00831055"/>
    <w:rsid w:val="00831651"/>
    <w:rsid w:val="00831B68"/>
    <w:rsid w:val="00831F1A"/>
    <w:rsid w:val="0083240F"/>
    <w:rsid w:val="008325A9"/>
    <w:rsid w:val="00832BE5"/>
    <w:rsid w:val="00832E5C"/>
    <w:rsid w:val="0083302E"/>
    <w:rsid w:val="008350F5"/>
    <w:rsid w:val="0083525A"/>
    <w:rsid w:val="00835277"/>
    <w:rsid w:val="0083528F"/>
    <w:rsid w:val="0083555E"/>
    <w:rsid w:val="00835582"/>
    <w:rsid w:val="008356CA"/>
    <w:rsid w:val="0083573A"/>
    <w:rsid w:val="00835800"/>
    <w:rsid w:val="00835B32"/>
    <w:rsid w:val="00835B91"/>
    <w:rsid w:val="00836021"/>
    <w:rsid w:val="00836731"/>
    <w:rsid w:val="008369C2"/>
    <w:rsid w:val="00836C25"/>
    <w:rsid w:val="00836D77"/>
    <w:rsid w:val="00836EA8"/>
    <w:rsid w:val="00837226"/>
    <w:rsid w:val="0083734D"/>
    <w:rsid w:val="00840478"/>
    <w:rsid w:val="008407AE"/>
    <w:rsid w:val="00840BA4"/>
    <w:rsid w:val="00840E8B"/>
    <w:rsid w:val="00841911"/>
    <w:rsid w:val="00841BAC"/>
    <w:rsid w:val="008429D5"/>
    <w:rsid w:val="00842E0A"/>
    <w:rsid w:val="0084355F"/>
    <w:rsid w:val="00843E1E"/>
    <w:rsid w:val="00844238"/>
    <w:rsid w:val="00844A13"/>
    <w:rsid w:val="00845186"/>
    <w:rsid w:val="008457CA"/>
    <w:rsid w:val="00845ACE"/>
    <w:rsid w:val="00845DC7"/>
    <w:rsid w:val="0084609F"/>
    <w:rsid w:val="00846620"/>
    <w:rsid w:val="0084735B"/>
    <w:rsid w:val="008476E5"/>
    <w:rsid w:val="00847DD3"/>
    <w:rsid w:val="00847F0B"/>
    <w:rsid w:val="0085075D"/>
    <w:rsid w:val="0085077C"/>
    <w:rsid w:val="0085082B"/>
    <w:rsid w:val="00850B53"/>
    <w:rsid w:val="00850B7C"/>
    <w:rsid w:val="00851391"/>
    <w:rsid w:val="008527C4"/>
    <w:rsid w:val="00852C9C"/>
    <w:rsid w:val="00852EA1"/>
    <w:rsid w:val="00853EF5"/>
    <w:rsid w:val="00854A50"/>
    <w:rsid w:val="008551C4"/>
    <w:rsid w:val="0085525A"/>
    <w:rsid w:val="00855FF7"/>
    <w:rsid w:val="00856CFA"/>
    <w:rsid w:val="00856F89"/>
    <w:rsid w:val="00856FCE"/>
    <w:rsid w:val="0085751D"/>
    <w:rsid w:val="00857B1E"/>
    <w:rsid w:val="008601E8"/>
    <w:rsid w:val="008604A4"/>
    <w:rsid w:val="00860595"/>
    <w:rsid w:val="00861038"/>
    <w:rsid w:val="0086103E"/>
    <w:rsid w:val="00861148"/>
    <w:rsid w:val="008614AB"/>
    <w:rsid w:val="00861BEF"/>
    <w:rsid w:val="0086211F"/>
    <w:rsid w:val="00863000"/>
    <w:rsid w:val="008637C5"/>
    <w:rsid w:val="00863ED6"/>
    <w:rsid w:val="00863FDA"/>
    <w:rsid w:val="00864B27"/>
    <w:rsid w:val="00866DF6"/>
    <w:rsid w:val="00866FE1"/>
    <w:rsid w:val="00867233"/>
    <w:rsid w:val="0086734F"/>
    <w:rsid w:val="008673CC"/>
    <w:rsid w:val="00867BC9"/>
    <w:rsid w:val="00867C53"/>
    <w:rsid w:val="00867E50"/>
    <w:rsid w:val="00870044"/>
    <w:rsid w:val="008701A7"/>
    <w:rsid w:val="008701EA"/>
    <w:rsid w:val="008704AC"/>
    <w:rsid w:val="00870A4F"/>
    <w:rsid w:val="00871007"/>
    <w:rsid w:val="00871A74"/>
    <w:rsid w:val="00871C2C"/>
    <w:rsid w:val="00871F15"/>
    <w:rsid w:val="0087271B"/>
    <w:rsid w:val="00872869"/>
    <w:rsid w:val="008728A7"/>
    <w:rsid w:val="00872C1A"/>
    <w:rsid w:val="00873322"/>
    <w:rsid w:val="0087346F"/>
    <w:rsid w:val="008738D0"/>
    <w:rsid w:val="0087417F"/>
    <w:rsid w:val="00874362"/>
    <w:rsid w:val="00874415"/>
    <w:rsid w:val="00874705"/>
    <w:rsid w:val="00874DD5"/>
    <w:rsid w:val="00875491"/>
    <w:rsid w:val="008757BF"/>
    <w:rsid w:val="00875EA7"/>
    <w:rsid w:val="008768EE"/>
    <w:rsid w:val="00876999"/>
    <w:rsid w:val="008770ED"/>
    <w:rsid w:val="008778C0"/>
    <w:rsid w:val="00877904"/>
    <w:rsid w:val="00877E39"/>
    <w:rsid w:val="00877FFC"/>
    <w:rsid w:val="008801E0"/>
    <w:rsid w:val="00880B21"/>
    <w:rsid w:val="008812E3"/>
    <w:rsid w:val="008819F3"/>
    <w:rsid w:val="00881F5F"/>
    <w:rsid w:val="0088299E"/>
    <w:rsid w:val="00882A7F"/>
    <w:rsid w:val="00882EDB"/>
    <w:rsid w:val="00883509"/>
    <w:rsid w:val="00883654"/>
    <w:rsid w:val="00883681"/>
    <w:rsid w:val="00883ACF"/>
    <w:rsid w:val="00883B4F"/>
    <w:rsid w:val="008841F2"/>
    <w:rsid w:val="0088424D"/>
    <w:rsid w:val="008855A5"/>
    <w:rsid w:val="00885D95"/>
    <w:rsid w:val="00885F8E"/>
    <w:rsid w:val="008864F8"/>
    <w:rsid w:val="00886707"/>
    <w:rsid w:val="008870AD"/>
    <w:rsid w:val="0088743D"/>
    <w:rsid w:val="0088754D"/>
    <w:rsid w:val="00887E76"/>
    <w:rsid w:val="008901E1"/>
    <w:rsid w:val="008913FF"/>
    <w:rsid w:val="00891994"/>
    <w:rsid w:val="00891DAB"/>
    <w:rsid w:val="00892462"/>
    <w:rsid w:val="008927B5"/>
    <w:rsid w:val="00892BF0"/>
    <w:rsid w:val="00892F53"/>
    <w:rsid w:val="00893247"/>
    <w:rsid w:val="008934A3"/>
    <w:rsid w:val="00894B1C"/>
    <w:rsid w:val="00895166"/>
    <w:rsid w:val="008956B5"/>
    <w:rsid w:val="008956D2"/>
    <w:rsid w:val="00895C3E"/>
    <w:rsid w:val="008968B8"/>
    <w:rsid w:val="008970B6"/>
    <w:rsid w:val="008A07B4"/>
    <w:rsid w:val="008A0AD7"/>
    <w:rsid w:val="008A0B9A"/>
    <w:rsid w:val="008A1153"/>
    <w:rsid w:val="008A1434"/>
    <w:rsid w:val="008A29A3"/>
    <w:rsid w:val="008A2CF3"/>
    <w:rsid w:val="008A374B"/>
    <w:rsid w:val="008A3807"/>
    <w:rsid w:val="008A3969"/>
    <w:rsid w:val="008A4CDD"/>
    <w:rsid w:val="008A51D1"/>
    <w:rsid w:val="008A5423"/>
    <w:rsid w:val="008A553C"/>
    <w:rsid w:val="008A67EF"/>
    <w:rsid w:val="008A74FC"/>
    <w:rsid w:val="008A764E"/>
    <w:rsid w:val="008A7D46"/>
    <w:rsid w:val="008B033F"/>
    <w:rsid w:val="008B0B92"/>
    <w:rsid w:val="008B12AA"/>
    <w:rsid w:val="008B1576"/>
    <w:rsid w:val="008B1BA6"/>
    <w:rsid w:val="008B21BA"/>
    <w:rsid w:val="008B239F"/>
    <w:rsid w:val="008B27FC"/>
    <w:rsid w:val="008B2ADD"/>
    <w:rsid w:val="008B2D5A"/>
    <w:rsid w:val="008B308D"/>
    <w:rsid w:val="008B3522"/>
    <w:rsid w:val="008B38D1"/>
    <w:rsid w:val="008B42CA"/>
    <w:rsid w:val="008B4555"/>
    <w:rsid w:val="008B45B0"/>
    <w:rsid w:val="008B45D6"/>
    <w:rsid w:val="008B4976"/>
    <w:rsid w:val="008B5385"/>
    <w:rsid w:val="008B555C"/>
    <w:rsid w:val="008B603B"/>
    <w:rsid w:val="008B64FC"/>
    <w:rsid w:val="008B6611"/>
    <w:rsid w:val="008B69D2"/>
    <w:rsid w:val="008B6BCA"/>
    <w:rsid w:val="008B6E6E"/>
    <w:rsid w:val="008B7046"/>
    <w:rsid w:val="008B749B"/>
    <w:rsid w:val="008B7570"/>
    <w:rsid w:val="008B76DF"/>
    <w:rsid w:val="008B787F"/>
    <w:rsid w:val="008B7D4C"/>
    <w:rsid w:val="008C00BE"/>
    <w:rsid w:val="008C040A"/>
    <w:rsid w:val="008C066D"/>
    <w:rsid w:val="008C0BB4"/>
    <w:rsid w:val="008C0C7D"/>
    <w:rsid w:val="008C0CE4"/>
    <w:rsid w:val="008C1056"/>
    <w:rsid w:val="008C17A6"/>
    <w:rsid w:val="008C3691"/>
    <w:rsid w:val="008C498B"/>
    <w:rsid w:val="008C4C1E"/>
    <w:rsid w:val="008C53C1"/>
    <w:rsid w:val="008C5A97"/>
    <w:rsid w:val="008C5EE6"/>
    <w:rsid w:val="008C6054"/>
    <w:rsid w:val="008C6080"/>
    <w:rsid w:val="008C6354"/>
    <w:rsid w:val="008C6759"/>
    <w:rsid w:val="008C6F14"/>
    <w:rsid w:val="008C7182"/>
    <w:rsid w:val="008C7EC3"/>
    <w:rsid w:val="008D09EF"/>
    <w:rsid w:val="008D0A40"/>
    <w:rsid w:val="008D0BFE"/>
    <w:rsid w:val="008D1548"/>
    <w:rsid w:val="008D161B"/>
    <w:rsid w:val="008D1E52"/>
    <w:rsid w:val="008D1EBF"/>
    <w:rsid w:val="008D2037"/>
    <w:rsid w:val="008D26E0"/>
    <w:rsid w:val="008D2AA3"/>
    <w:rsid w:val="008D3178"/>
    <w:rsid w:val="008D3D6D"/>
    <w:rsid w:val="008D3E37"/>
    <w:rsid w:val="008D4B72"/>
    <w:rsid w:val="008D4BE9"/>
    <w:rsid w:val="008D4D98"/>
    <w:rsid w:val="008D5C54"/>
    <w:rsid w:val="008D5E7E"/>
    <w:rsid w:val="008D6A79"/>
    <w:rsid w:val="008D7601"/>
    <w:rsid w:val="008D7691"/>
    <w:rsid w:val="008D7E37"/>
    <w:rsid w:val="008D7F65"/>
    <w:rsid w:val="008E0202"/>
    <w:rsid w:val="008E037D"/>
    <w:rsid w:val="008E0A8D"/>
    <w:rsid w:val="008E0CB4"/>
    <w:rsid w:val="008E1387"/>
    <w:rsid w:val="008E1624"/>
    <w:rsid w:val="008E2CE7"/>
    <w:rsid w:val="008E2CEB"/>
    <w:rsid w:val="008E31F7"/>
    <w:rsid w:val="008E39C1"/>
    <w:rsid w:val="008E4015"/>
    <w:rsid w:val="008E43D0"/>
    <w:rsid w:val="008E4675"/>
    <w:rsid w:val="008E5AA8"/>
    <w:rsid w:val="008E5EAD"/>
    <w:rsid w:val="008E66B7"/>
    <w:rsid w:val="008E6877"/>
    <w:rsid w:val="008E68C0"/>
    <w:rsid w:val="008E70D3"/>
    <w:rsid w:val="008E7156"/>
    <w:rsid w:val="008E7BB0"/>
    <w:rsid w:val="008E7FC1"/>
    <w:rsid w:val="008F035A"/>
    <w:rsid w:val="008F1230"/>
    <w:rsid w:val="008F235B"/>
    <w:rsid w:val="008F25BA"/>
    <w:rsid w:val="008F2C07"/>
    <w:rsid w:val="008F2E2A"/>
    <w:rsid w:val="008F3299"/>
    <w:rsid w:val="008F4302"/>
    <w:rsid w:val="008F4EF3"/>
    <w:rsid w:val="008F515C"/>
    <w:rsid w:val="008F5688"/>
    <w:rsid w:val="008F5DF9"/>
    <w:rsid w:val="008F606E"/>
    <w:rsid w:val="008F67CB"/>
    <w:rsid w:val="008F6B62"/>
    <w:rsid w:val="008F77A3"/>
    <w:rsid w:val="008F7822"/>
    <w:rsid w:val="008F7BCA"/>
    <w:rsid w:val="008F7F92"/>
    <w:rsid w:val="009006E6"/>
    <w:rsid w:val="0090088F"/>
    <w:rsid w:val="00900A3E"/>
    <w:rsid w:val="009012D9"/>
    <w:rsid w:val="00901EA8"/>
    <w:rsid w:val="00902A59"/>
    <w:rsid w:val="00902A85"/>
    <w:rsid w:val="00902B85"/>
    <w:rsid w:val="00902D12"/>
    <w:rsid w:val="0090314D"/>
    <w:rsid w:val="009035DC"/>
    <w:rsid w:val="00904803"/>
    <w:rsid w:val="00904A24"/>
    <w:rsid w:val="00904C18"/>
    <w:rsid w:val="00904C4E"/>
    <w:rsid w:val="00904E20"/>
    <w:rsid w:val="0090564E"/>
    <w:rsid w:val="00905B37"/>
    <w:rsid w:val="00905C05"/>
    <w:rsid w:val="00905DDC"/>
    <w:rsid w:val="00905F46"/>
    <w:rsid w:val="00906157"/>
    <w:rsid w:val="0090620B"/>
    <w:rsid w:val="00906864"/>
    <w:rsid w:val="00906964"/>
    <w:rsid w:val="009074AD"/>
    <w:rsid w:val="0090752A"/>
    <w:rsid w:val="009079A6"/>
    <w:rsid w:val="00907D6B"/>
    <w:rsid w:val="00907D88"/>
    <w:rsid w:val="00907E55"/>
    <w:rsid w:val="009100CD"/>
    <w:rsid w:val="0091067F"/>
    <w:rsid w:val="0091145F"/>
    <w:rsid w:val="00911B26"/>
    <w:rsid w:val="00911B7B"/>
    <w:rsid w:val="00912387"/>
    <w:rsid w:val="009129DB"/>
    <w:rsid w:val="00912C38"/>
    <w:rsid w:val="00912F81"/>
    <w:rsid w:val="00913ABD"/>
    <w:rsid w:val="00913DE6"/>
    <w:rsid w:val="00914074"/>
    <w:rsid w:val="0091461E"/>
    <w:rsid w:val="0091462E"/>
    <w:rsid w:val="009147AF"/>
    <w:rsid w:val="009148CF"/>
    <w:rsid w:val="00915A80"/>
    <w:rsid w:val="00915AB6"/>
    <w:rsid w:val="00915FC4"/>
    <w:rsid w:val="00916227"/>
    <w:rsid w:val="00916523"/>
    <w:rsid w:val="00916FB2"/>
    <w:rsid w:val="009170DD"/>
    <w:rsid w:val="00917A51"/>
    <w:rsid w:val="00917DE8"/>
    <w:rsid w:val="00920088"/>
    <w:rsid w:val="0092035D"/>
    <w:rsid w:val="00920514"/>
    <w:rsid w:val="0092127F"/>
    <w:rsid w:val="0092149A"/>
    <w:rsid w:val="009219A8"/>
    <w:rsid w:val="009226A6"/>
    <w:rsid w:val="00922CF7"/>
    <w:rsid w:val="00923735"/>
    <w:rsid w:val="00924388"/>
    <w:rsid w:val="00925547"/>
    <w:rsid w:val="009258B2"/>
    <w:rsid w:val="00925ADB"/>
    <w:rsid w:val="00925FC7"/>
    <w:rsid w:val="00926052"/>
    <w:rsid w:val="00926894"/>
    <w:rsid w:val="00926910"/>
    <w:rsid w:val="00926B39"/>
    <w:rsid w:val="009270F4"/>
    <w:rsid w:val="00927178"/>
    <w:rsid w:val="00927F5A"/>
    <w:rsid w:val="00930327"/>
    <w:rsid w:val="00930476"/>
    <w:rsid w:val="00930902"/>
    <w:rsid w:val="0093099F"/>
    <w:rsid w:val="00931114"/>
    <w:rsid w:val="0093116B"/>
    <w:rsid w:val="009311DC"/>
    <w:rsid w:val="009316EB"/>
    <w:rsid w:val="0093190B"/>
    <w:rsid w:val="009325D0"/>
    <w:rsid w:val="00932D89"/>
    <w:rsid w:val="0093392E"/>
    <w:rsid w:val="00933A38"/>
    <w:rsid w:val="0093693E"/>
    <w:rsid w:val="00937004"/>
    <w:rsid w:val="00937132"/>
    <w:rsid w:val="0093755A"/>
    <w:rsid w:val="009376BB"/>
    <w:rsid w:val="00937AD9"/>
    <w:rsid w:val="00937E99"/>
    <w:rsid w:val="00937F1F"/>
    <w:rsid w:val="00940033"/>
    <w:rsid w:val="00940639"/>
    <w:rsid w:val="00940C04"/>
    <w:rsid w:val="00940DBC"/>
    <w:rsid w:val="009413D2"/>
    <w:rsid w:val="009414BC"/>
    <w:rsid w:val="00941E92"/>
    <w:rsid w:val="009427BD"/>
    <w:rsid w:val="00942CF6"/>
    <w:rsid w:val="009433D9"/>
    <w:rsid w:val="009437A2"/>
    <w:rsid w:val="0094468A"/>
    <w:rsid w:val="00944931"/>
    <w:rsid w:val="00944967"/>
    <w:rsid w:val="00945043"/>
    <w:rsid w:val="00945902"/>
    <w:rsid w:val="009459FA"/>
    <w:rsid w:val="00945B8F"/>
    <w:rsid w:val="009460E1"/>
    <w:rsid w:val="0094639F"/>
    <w:rsid w:val="00946648"/>
    <w:rsid w:val="009468E7"/>
    <w:rsid w:val="00946F36"/>
    <w:rsid w:val="0094718A"/>
    <w:rsid w:val="009471DD"/>
    <w:rsid w:val="009476A7"/>
    <w:rsid w:val="00947D04"/>
    <w:rsid w:val="0095019F"/>
    <w:rsid w:val="009506AD"/>
    <w:rsid w:val="009507CD"/>
    <w:rsid w:val="009517FE"/>
    <w:rsid w:val="00951E3A"/>
    <w:rsid w:val="00952292"/>
    <w:rsid w:val="00952543"/>
    <w:rsid w:val="0095278E"/>
    <w:rsid w:val="00952C11"/>
    <w:rsid w:val="009533D7"/>
    <w:rsid w:val="00953547"/>
    <w:rsid w:val="0095357E"/>
    <w:rsid w:val="00953A72"/>
    <w:rsid w:val="00953AE3"/>
    <w:rsid w:val="00954483"/>
    <w:rsid w:val="00954F91"/>
    <w:rsid w:val="009553BF"/>
    <w:rsid w:val="009563A0"/>
    <w:rsid w:val="00956590"/>
    <w:rsid w:val="0095685B"/>
    <w:rsid w:val="00956C9D"/>
    <w:rsid w:val="00956DC8"/>
    <w:rsid w:val="00956ED4"/>
    <w:rsid w:val="009577C9"/>
    <w:rsid w:val="00957CCC"/>
    <w:rsid w:val="0096113E"/>
    <w:rsid w:val="009621AC"/>
    <w:rsid w:val="009627C3"/>
    <w:rsid w:val="00962C0C"/>
    <w:rsid w:val="00962C7F"/>
    <w:rsid w:val="00962DC1"/>
    <w:rsid w:val="00963012"/>
    <w:rsid w:val="0096345E"/>
    <w:rsid w:val="0096378B"/>
    <w:rsid w:val="00963CCE"/>
    <w:rsid w:val="00963E52"/>
    <w:rsid w:val="00964A13"/>
    <w:rsid w:val="00964A76"/>
    <w:rsid w:val="00964F02"/>
    <w:rsid w:val="0096520B"/>
    <w:rsid w:val="00965388"/>
    <w:rsid w:val="00965F19"/>
    <w:rsid w:val="0096646A"/>
    <w:rsid w:val="00966DBB"/>
    <w:rsid w:val="00966E4E"/>
    <w:rsid w:val="00967E17"/>
    <w:rsid w:val="00967EAF"/>
    <w:rsid w:val="00970199"/>
    <w:rsid w:val="009704FA"/>
    <w:rsid w:val="00970763"/>
    <w:rsid w:val="00971402"/>
    <w:rsid w:val="0097148C"/>
    <w:rsid w:val="00971A24"/>
    <w:rsid w:val="00971AC4"/>
    <w:rsid w:val="00971CAF"/>
    <w:rsid w:val="00971EA2"/>
    <w:rsid w:val="00972768"/>
    <w:rsid w:val="009730F6"/>
    <w:rsid w:val="0097364D"/>
    <w:rsid w:val="009737F6"/>
    <w:rsid w:val="00973A1C"/>
    <w:rsid w:val="00973C82"/>
    <w:rsid w:val="00973F7D"/>
    <w:rsid w:val="0097429C"/>
    <w:rsid w:val="00974412"/>
    <w:rsid w:val="009745CE"/>
    <w:rsid w:val="0097474B"/>
    <w:rsid w:val="00974887"/>
    <w:rsid w:val="00975FCF"/>
    <w:rsid w:val="0097617E"/>
    <w:rsid w:val="00977392"/>
    <w:rsid w:val="009776BE"/>
    <w:rsid w:val="00980786"/>
    <w:rsid w:val="00980A48"/>
    <w:rsid w:val="00980D77"/>
    <w:rsid w:val="0098206B"/>
    <w:rsid w:val="009822CC"/>
    <w:rsid w:val="009823D9"/>
    <w:rsid w:val="009823EB"/>
    <w:rsid w:val="00982821"/>
    <w:rsid w:val="0098334A"/>
    <w:rsid w:val="00983594"/>
    <w:rsid w:val="009836D5"/>
    <w:rsid w:val="00983909"/>
    <w:rsid w:val="00983B0E"/>
    <w:rsid w:val="009843E8"/>
    <w:rsid w:val="00984C26"/>
    <w:rsid w:val="00985124"/>
    <w:rsid w:val="00985337"/>
    <w:rsid w:val="009854AB"/>
    <w:rsid w:val="00985FA4"/>
    <w:rsid w:val="00986190"/>
    <w:rsid w:val="00986493"/>
    <w:rsid w:val="00986F59"/>
    <w:rsid w:val="00986FBD"/>
    <w:rsid w:val="00987A4E"/>
    <w:rsid w:val="00990E9E"/>
    <w:rsid w:val="00991181"/>
    <w:rsid w:val="00991479"/>
    <w:rsid w:val="009915F3"/>
    <w:rsid w:val="00991B2C"/>
    <w:rsid w:val="00991C78"/>
    <w:rsid w:val="00992061"/>
    <w:rsid w:val="00992233"/>
    <w:rsid w:val="00992788"/>
    <w:rsid w:val="0099361A"/>
    <w:rsid w:val="0099484D"/>
    <w:rsid w:val="009949A8"/>
    <w:rsid w:val="009955E6"/>
    <w:rsid w:val="0099572D"/>
    <w:rsid w:val="009958EE"/>
    <w:rsid w:val="00995C37"/>
    <w:rsid w:val="00995E9D"/>
    <w:rsid w:val="00996376"/>
    <w:rsid w:val="009965E2"/>
    <w:rsid w:val="009968CB"/>
    <w:rsid w:val="00996AE7"/>
    <w:rsid w:val="00996CEA"/>
    <w:rsid w:val="00997AC7"/>
    <w:rsid w:val="00997BDD"/>
    <w:rsid w:val="00997FE1"/>
    <w:rsid w:val="009A0113"/>
    <w:rsid w:val="009A029C"/>
    <w:rsid w:val="009A03E9"/>
    <w:rsid w:val="009A0C12"/>
    <w:rsid w:val="009A1030"/>
    <w:rsid w:val="009A13D5"/>
    <w:rsid w:val="009A13E6"/>
    <w:rsid w:val="009A1515"/>
    <w:rsid w:val="009A1A0D"/>
    <w:rsid w:val="009A1C9A"/>
    <w:rsid w:val="009A2278"/>
    <w:rsid w:val="009A24C7"/>
    <w:rsid w:val="009A2620"/>
    <w:rsid w:val="009A2648"/>
    <w:rsid w:val="009A26F2"/>
    <w:rsid w:val="009A29B9"/>
    <w:rsid w:val="009A2DAE"/>
    <w:rsid w:val="009A3674"/>
    <w:rsid w:val="009A45A7"/>
    <w:rsid w:val="009A5379"/>
    <w:rsid w:val="009A5A47"/>
    <w:rsid w:val="009A670E"/>
    <w:rsid w:val="009A6871"/>
    <w:rsid w:val="009A7533"/>
    <w:rsid w:val="009A7945"/>
    <w:rsid w:val="009B03E5"/>
    <w:rsid w:val="009B0722"/>
    <w:rsid w:val="009B0BA2"/>
    <w:rsid w:val="009B0E1A"/>
    <w:rsid w:val="009B11FE"/>
    <w:rsid w:val="009B15F1"/>
    <w:rsid w:val="009B1788"/>
    <w:rsid w:val="009B203F"/>
    <w:rsid w:val="009B2C63"/>
    <w:rsid w:val="009B39B3"/>
    <w:rsid w:val="009B3A10"/>
    <w:rsid w:val="009B46F8"/>
    <w:rsid w:val="009B4B8B"/>
    <w:rsid w:val="009B4DF8"/>
    <w:rsid w:val="009B526C"/>
    <w:rsid w:val="009B53A3"/>
    <w:rsid w:val="009B5752"/>
    <w:rsid w:val="009B5CD5"/>
    <w:rsid w:val="009B615D"/>
    <w:rsid w:val="009B660B"/>
    <w:rsid w:val="009B6836"/>
    <w:rsid w:val="009B7272"/>
    <w:rsid w:val="009B78D5"/>
    <w:rsid w:val="009B79D2"/>
    <w:rsid w:val="009B7A52"/>
    <w:rsid w:val="009B7D6E"/>
    <w:rsid w:val="009B7FD4"/>
    <w:rsid w:val="009C0641"/>
    <w:rsid w:val="009C070D"/>
    <w:rsid w:val="009C075B"/>
    <w:rsid w:val="009C08BC"/>
    <w:rsid w:val="009C1023"/>
    <w:rsid w:val="009C1352"/>
    <w:rsid w:val="009C1D68"/>
    <w:rsid w:val="009C1D7B"/>
    <w:rsid w:val="009C3660"/>
    <w:rsid w:val="009C36CA"/>
    <w:rsid w:val="009C3F38"/>
    <w:rsid w:val="009C5617"/>
    <w:rsid w:val="009C5640"/>
    <w:rsid w:val="009C5A1D"/>
    <w:rsid w:val="009C5E82"/>
    <w:rsid w:val="009C6475"/>
    <w:rsid w:val="009C6761"/>
    <w:rsid w:val="009C6C2A"/>
    <w:rsid w:val="009C6CD1"/>
    <w:rsid w:val="009C6DC0"/>
    <w:rsid w:val="009C70BB"/>
    <w:rsid w:val="009C70C3"/>
    <w:rsid w:val="009C78EE"/>
    <w:rsid w:val="009C7ABD"/>
    <w:rsid w:val="009C7EF4"/>
    <w:rsid w:val="009C7F3E"/>
    <w:rsid w:val="009D0347"/>
    <w:rsid w:val="009D037F"/>
    <w:rsid w:val="009D0A4C"/>
    <w:rsid w:val="009D141C"/>
    <w:rsid w:val="009D1426"/>
    <w:rsid w:val="009D16D3"/>
    <w:rsid w:val="009D1957"/>
    <w:rsid w:val="009D199C"/>
    <w:rsid w:val="009D3025"/>
    <w:rsid w:val="009D338C"/>
    <w:rsid w:val="009D3A84"/>
    <w:rsid w:val="009D3AFA"/>
    <w:rsid w:val="009D41B1"/>
    <w:rsid w:val="009D4319"/>
    <w:rsid w:val="009D4A23"/>
    <w:rsid w:val="009D4A51"/>
    <w:rsid w:val="009D51A1"/>
    <w:rsid w:val="009D532C"/>
    <w:rsid w:val="009D5CF8"/>
    <w:rsid w:val="009D609B"/>
    <w:rsid w:val="009D656A"/>
    <w:rsid w:val="009D6CCB"/>
    <w:rsid w:val="009D6E19"/>
    <w:rsid w:val="009D7027"/>
    <w:rsid w:val="009D75EC"/>
    <w:rsid w:val="009D7709"/>
    <w:rsid w:val="009D7D03"/>
    <w:rsid w:val="009E0A8D"/>
    <w:rsid w:val="009E11F0"/>
    <w:rsid w:val="009E17D5"/>
    <w:rsid w:val="009E1B5A"/>
    <w:rsid w:val="009E1F64"/>
    <w:rsid w:val="009E2272"/>
    <w:rsid w:val="009E244E"/>
    <w:rsid w:val="009E2806"/>
    <w:rsid w:val="009E2A56"/>
    <w:rsid w:val="009E334D"/>
    <w:rsid w:val="009E3D9D"/>
    <w:rsid w:val="009E3E13"/>
    <w:rsid w:val="009E400F"/>
    <w:rsid w:val="009E4122"/>
    <w:rsid w:val="009E44A7"/>
    <w:rsid w:val="009E4533"/>
    <w:rsid w:val="009E4C3A"/>
    <w:rsid w:val="009E4D6A"/>
    <w:rsid w:val="009E4E08"/>
    <w:rsid w:val="009E4F8F"/>
    <w:rsid w:val="009E56F9"/>
    <w:rsid w:val="009E5949"/>
    <w:rsid w:val="009E5A21"/>
    <w:rsid w:val="009E5BC3"/>
    <w:rsid w:val="009E5DFC"/>
    <w:rsid w:val="009E5E4B"/>
    <w:rsid w:val="009E6EBC"/>
    <w:rsid w:val="009E70AE"/>
    <w:rsid w:val="009E792D"/>
    <w:rsid w:val="009E7E71"/>
    <w:rsid w:val="009F05DE"/>
    <w:rsid w:val="009F0FD9"/>
    <w:rsid w:val="009F10FC"/>
    <w:rsid w:val="009F1359"/>
    <w:rsid w:val="009F143F"/>
    <w:rsid w:val="009F15F1"/>
    <w:rsid w:val="009F1609"/>
    <w:rsid w:val="009F1967"/>
    <w:rsid w:val="009F1A6F"/>
    <w:rsid w:val="009F1B0D"/>
    <w:rsid w:val="009F1FFF"/>
    <w:rsid w:val="009F2443"/>
    <w:rsid w:val="009F2608"/>
    <w:rsid w:val="009F2E3B"/>
    <w:rsid w:val="009F37EA"/>
    <w:rsid w:val="009F384E"/>
    <w:rsid w:val="009F437F"/>
    <w:rsid w:val="009F442C"/>
    <w:rsid w:val="009F4821"/>
    <w:rsid w:val="009F4E1B"/>
    <w:rsid w:val="009F4EE0"/>
    <w:rsid w:val="009F5012"/>
    <w:rsid w:val="009F5357"/>
    <w:rsid w:val="009F5A6C"/>
    <w:rsid w:val="009F601D"/>
    <w:rsid w:val="009F6163"/>
    <w:rsid w:val="009F61FF"/>
    <w:rsid w:val="009F6724"/>
    <w:rsid w:val="009F6863"/>
    <w:rsid w:val="009F68CC"/>
    <w:rsid w:val="009F6B66"/>
    <w:rsid w:val="009F6E76"/>
    <w:rsid w:val="009F6FC4"/>
    <w:rsid w:val="009F722B"/>
    <w:rsid w:val="009F7862"/>
    <w:rsid w:val="009F7A8B"/>
    <w:rsid w:val="009F7D17"/>
    <w:rsid w:val="009F7D24"/>
    <w:rsid w:val="00A005C6"/>
    <w:rsid w:val="00A006F3"/>
    <w:rsid w:val="00A00A52"/>
    <w:rsid w:val="00A00BB6"/>
    <w:rsid w:val="00A00D63"/>
    <w:rsid w:val="00A010EA"/>
    <w:rsid w:val="00A016F1"/>
    <w:rsid w:val="00A01950"/>
    <w:rsid w:val="00A023F1"/>
    <w:rsid w:val="00A026F2"/>
    <w:rsid w:val="00A02BB9"/>
    <w:rsid w:val="00A03053"/>
    <w:rsid w:val="00A03433"/>
    <w:rsid w:val="00A0398B"/>
    <w:rsid w:val="00A03B6E"/>
    <w:rsid w:val="00A052BB"/>
    <w:rsid w:val="00A055C6"/>
    <w:rsid w:val="00A05C87"/>
    <w:rsid w:val="00A066F5"/>
    <w:rsid w:val="00A0739C"/>
    <w:rsid w:val="00A0786E"/>
    <w:rsid w:val="00A100DB"/>
    <w:rsid w:val="00A106A8"/>
    <w:rsid w:val="00A10BAE"/>
    <w:rsid w:val="00A1194A"/>
    <w:rsid w:val="00A11A26"/>
    <w:rsid w:val="00A12091"/>
    <w:rsid w:val="00A12092"/>
    <w:rsid w:val="00A1215D"/>
    <w:rsid w:val="00A1278C"/>
    <w:rsid w:val="00A128D2"/>
    <w:rsid w:val="00A129FA"/>
    <w:rsid w:val="00A131E8"/>
    <w:rsid w:val="00A13724"/>
    <w:rsid w:val="00A138C6"/>
    <w:rsid w:val="00A13972"/>
    <w:rsid w:val="00A13CB8"/>
    <w:rsid w:val="00A14096"/>
    <w:rsid w:val="00A14D25"/>
    <w:rsid w:val="00A15074"/>
    <w:rsid w:val="00A153A2"/>
    <w:rsid w:val="00A159A5"/>
    <w:rsid w:val="00A15D58"/>
    <w:rsid w:val="00A16C85"/>
    <w:rsid w:val="00A17EF2"/>
    <w:rsid w:val="00A20B38"/>
    <w:rsid w:val="00A211D3"/>
    <w:rsid w:val="00A211F9"/>
    <w:rsid w:val="00A22344"/>
    <w:rsid w:val="00A226A8"/>
    <w:rsid w:val="00A2435D"/>
    <w:rsid w:val="00A24943"/>
    <w:rsid w:val="00A26436"/>
    <w:rsid w:val="00A2675A"/>
    <w:rsid w:val="00A27430"/>
    <w:rsid w:val="00A27936"/>
    <w:rsid w:val="00A27D3A"/>
    <w:rsid w:val="00A27FBA"/>
    <w:rsid w:val="00A30618"/>
    <w:rsid w:val="00A31F84"/>
    <w:rsid w:val="00A3351C"/>
    <w:rsid w:val="00A33CA3"/>
    <w:rsid w:val="00A34336"/>
    <w:rsid w:val="00A34E24"/>
    <w:rsid w:val="00A34FC8"/>
    <w:rsid w:val="00A35097"/>
    <w:rsid w:val="00A35183"/>
    <w:rsid w:val="00A353A8"/>
    <w:rsid w:val="00A358AF"/>
    <w:rsid w:val="00A35AA9"/>
    <w:rsid w:val="00A36E99"/>
    <w:rsid w:val="00A37BF5"/>
    <w:rsid w:val="00A37E23"/>
    <w:rsid w:val="00A401CF"/>
    <w:rsid w:val="00A409BC"/>
    <w:rsid w:val="00A40B93"/>
    <w:rsid w:val="00A40B9F"/>
    <w:rsid w:val="00A40FD1"/>
    <w:rsid w:val="00A41205"/>
    <w:rsid w:val="00A41582"/>
    <w:rsid w:val="00A4160D"/>
    <w:rsid w:val="00A42A68"/>
    <w:rsid w:val="00A42E1B"/>
    <w:rsid w:val="00A431A8"/>
    <w:rsid w:val="00A436BC"/>
    <w:rsid w:val="00A437A6"/>
    <w:rsid w:val="00A43AB8"/>
    <w:rsid w:val="00A44148"/>
    <w:rsid w:val="00A4453D"/>
    <w:rsid w:val="00A44A50"/>
    <w:rsid w:val="00A45009"/>
    <w:rsid w:val="00A4617C"/>
    <w:rsid w:val="00A465F0"/>
    <w:rsid w:val="00A469D7"/>
    <w:rsid w:val="00A471B1"/>
    <w:rsid w:val="00A47339"/>
    <w:rsid w:val="00A4734D"/>
    <w:rsid w:val="00A47B48"/>
    <w:rsid w:val="00A47C25"/>
    <w:rsid w:val="00A5018E"/>
    <w:rsid w:val="00A502E8"/>
    <w:rsid w:val="00A50812"/>
    <w:rsid w:val="00A5133F"/>
    <w:rsid w:val="00A51635"/>
    <w:rsid w:val="00A5175E"/>
    <w:rsid w:val="00A519DE"/>
    <w:rsid w:val="00A51A1F"/>
    <w:rsid w:val="00A52539"/>
    <w:rsid w:val="00A525DF"/>
    <w:rsid w:val="00A52A64"/>
    <w:rsid w:val="00A53235"/>
    <w:rsid w:val="00A53644"/>
    <w:rsid w:val="00A53793"/>
    <w:rsid w:val="00A53C11"/>
    <w:rsid w:val="00A53FD3"/>
    <w:rsid w:val="00A54383"/>
    <w:rsid w:val="00A562B8"/>
    <w:rsid w:val="00A567B3"/>
    <w:rsid w:val="00A56E6E"/>
    <w:rsid w:val="00A56FEB"/>
    <w:rsid w:val="00A577A8"/>
    <w:rsid w:val="00A60506"/>
    <w:rsid w:val="00A60560"/>
    <w:rsid w:val="00A60659"/>
    <w:rsid w:val="00A60B8C"/>
    <w:rsid w:val="00A60C5E"/>
    <w:rsid w:val="00A61695"/>
    <w:rsid w:val="00A61A5F"/>
    <w:rsid w:val="00A61C96"/>
    <w:rsid w:val="00A62C34"/>
    <w:rsid w:val="00A62C69"/>
    <w:rsid w:val="00A62C8F"/>
    <w:rsid w:val="00A62D76"/>
    <w:rsid w:val="00A63065"/>
    <w:rsid w:val="00A6311B"/>
    <w:rsid w:val="00A63157"/>
    <w:rsid w:val="00A63405"/>
    <w:rsid w:val="00A637D0"/>
    <w:rsid w:val="00A63BB0"/>
    <w:rsid w:val="00A63F21"/>
    <w:rsid w:val="00A6492B"/>
    <w:rsid w:val="00A65AEE"/>
    <w:rsid w:val="00A66A12"/>
    <w:rsid w:val="00A671F9"/>
    <w:rsid w:val="00A673A3"/>
    <w:rsid w:val="00A67D5C"/>
    <w:rsid w:val="00A67DFD"/>
    <w:rsid w:val="00A70404"/>
    <w:rsid w:val="00A70AA2"/>
    <w:rsid w:val="00A713F6"/>
    <w:rsid w:val="00A7183E"/>
    <w:rsid w:val="00A71C33"/>
    <w:rsid w:val="00A71EF1"/>
    <w:rsid w:val="00A7237A"/>
    <w:rsid w:val="00A72851"/>
    <w:rsid w:val="00A72DD3"/>
    <w:rsid w:val="00A73422"/>
    <w:rsid w:val="00A73CE1"/>
    <w:rsid w:val="00A74302"/>
    <w:rsid w:val="00A74B64"/>
    <w:rsid w:val="00A74E55"/>
    <w:rsid w:val="00A753A8"/>
    <w:rsid w:val="00A753F3"/>
    <w:rsid w:val="00A7581D"/>
    <w:rsid w:val="00A75D23"/>
    <w:rsid w:val="00A75DFC"/>
    <w:rsid w:val="00A763DD"/>
    <w:rsid w:val="00A76B3C"/>
    <w:rsid w:val="00A76D6F"/>
    <w:rsid w:val="00A76EB3"/>
    <w:rsid w:val="00A7714D"/>
    <w:rsid w:val="00A773EA"/>
    <w:rsid w:val="00A77F05"/>
    <w:rsid w:val="00A77FAA"/>
    <w:rsid w:val="00A80457"/>
    <w:rsid w:val="00A8089E"/>
    <w:rsid w:val="00A809FC"/>
    <w:rsid w:val="00A80C66"/>
    <w:rsid w:val="00A80E6E"/>
    <w:rsid w:val="00A81623"/>
    <w:rsid w:val="00A8178B"/>
    <w:rsid w:val="00A821F1"/>
    <w:rsid w:val="00A82450"/>
    <w:rsid w:val="00A8282E"/>
    <w:rsid w:val="00A82D3B"/>
    <w:rsid w:val="00A8323F"/>
    <w:rsid w:val="00A8462F"/>
    <w:rsid w:val="00A8478B"/>
    <w:rsid w:val="00A848DE"/>
    <w:rsid w:val="00A84B1B"/>
    <w:rsid w:val="00A8516A"/>
    <w:rsid w:val="00A853AF"/>
    <w:rsid w:val="00A854FA"/>
    <w:rsid w:val="00A85D5A"/>
    <w:rsid w:val="00A865E5"/>
    <w:rsid w:val="00A866A3"/>
    <w:rsid w:val="00A8675B"/>
    <w:rsid w:val="00A8705A"/>
    <w:rsid w:val="00A870B6"/>
    <w:rsid w:val="00A87408"/>
    <w:rsid w:val="00A8796E"/>
    <w:rsid w:val="00A90DA5"/>
    <w:rsid w:val="00A91EE0"/>
    <w:rsid w:val="00A92679"/>
    <w:rsid w:val="00A92F4B"/>
    <w:rsid w:val="00A931F6"/>
    <w:rsid w:val="00A9341D"/>
    <w:rsid w:val="00A93B03"/>
    <w:rsid w:val="00A93BDA"/>
    <w:rsid w:val="00A93BE4"/>
    <w:rsid w:val="00A940A6"/>
    <w:rsid w:val="00A942D2"/>
    <w:rsid w:val="00A94667"/>
    <w:rsid w:val="00A94D4F"/>
    <w:rsid w:val="00A9508D"/>
    <w:rsid w:val="00A953FC"/>
    <w:rsid w:val="00A95566"/>
    <w:rsid w:val="00A9557C"/>
    <w:rsid w:val="00A959EC"/>
    <w:rsid w:val="00A95C1F"/>
    <w:rsid w:val="00A95C4C"/>
    <w:rsid w:val="00A95FB3"/>
    <w:rsid w:val="00A967D4"/>
    <w:rsid w:val="00A97CC4"/>
    <w:rsid w:val="00A97E27"/>
    <w:rsid w:val="00AA0105"/>
    <w:rsid w:val="00AA044A"/>
    <w:rsid w:val="00AA0797"/>
    <w:rsid w:val="00AA0B04"/>
    <w:rsid w:val="00AA0BB3"/>
    <w:rsid w:val="00AA0F03"/>
    <w:rsid w:val="00AA120F"/>
    <w:rsid w:val="00AA1D4E"/>
    <w:rsid w:val="00AA23E0"/>
    <w:rsid w:val="00AA266A"/>
    <w:rsid w:val="00AA2734"/>
    <w:rsid w:val="00AA3598"/>
    <w:rsid w:val="00AA3D2D"/>
    <w:rsid w:val="00AA406A"/>
    <w:rsid w:val="00AA4469"/>
    <w:rsid w:val="00AA45C1"/>
    <w:rsid w:val="00AA4605"/>
    <w:rsid w:val="00AA476F"/>
    <w:rsid w:val="00AA4879"/>
    <w:rsid w:val="00AA4945"/>
    <w:rsid w:val="00AA510A"/>
    <w:rsid w:val="00AA586B"/>
    <w:rsid w:val="00AA5AC1"/>
    <w:rsid w:val="00AA6C1B"/>
    <w:rsid w:val="00AA6CFD"/>
    <w:rsid w:val="00AA72FB"/>
    <w:rsid w:val="00AA7491"/>
    <w:rsid w:val="00AA7D81"/>
    <w:rsid w:val="00AB0206"/>
    <w:rsid w:val="00AB0AD2"/>
    <w:rsid w:val="00AB1024"/>
    <w:rsid w:val="00AB190E"/>
    <w:rsid w:val="00AB1A7B"/>
    <w:rsid w:val="00AB2020"/>
    <w:rsid w:val="00AB2796"/>
    <w:rsid w:val="00AB31E8"/>
    <w:rsid w:val="00AB3928"/>
    <w:rsid w:val="00AB3C3D"/>
    <w:rsid w:val="00AB3C5A"/>
    <w:rsid w:val="00AB44AB"/>
    <w:rsid w:val="00AB4922"/>
    <w:rsid w:val="00AB4B36"/>
    <w:rsid w:val="00AB4BD7"/>
    <w:rsid w:val="00AB4C4F"/>
    <w:rsid w:val="00AB5AB4"/>
    <w:rsid w:val="00AB6662"/>
    <w:rsid w:val="00AB692F"/>
    <w:rsid w:val="00AB6B2F"/>
    <w:rsid w:val="00AB6D2A"/>
    <w:rsid w:val="00AB762A"/>
    <w:rsid w:val="00AB7D8D"/>
    <w:rsid w:val="00AC0E75"/>
    <w:rsid w:val="00AC1919"/>
    <w:rsid w:val="00AC1F1C"/>
    <w:rsid w:val="00AC23AD"/>
    <w:rsid w:val="00AC2CE9"/>
    <w:rsid w:val="00AC2E39"/>
    <w:rsid w:val="00AC582C"/>
    <w:rsid w:val="00AC5970"/>
    <w:rsid w:val="00AC5AE6"/>
    <w:rsid w:val="00AC5E52"/>
    <w:rsid w:val="00AC6095"/>
    <w:rsid w:val="00AC635A"/>
    <w:rsid w:val="00AC6380"/>
    <w:rsid w:val="00AC65D8"/>
    <w:rsid w:val="00AC6689"/>
    <w:rsid w:val="00AC682C"/>
    <w:rsid w:val="00AC6CE0"/>
    <w:rsid w:val="00AC6F33"/>
    <w:rsid w:val="00AD03FF"/>
    <w:rsid w:val="00AD09CF"/>
    <w:rsid w:val="00AD09D3"/>
    <w:rsid w:val="00AD0EB9"/>
    <w:rsid w:val="00AD1184"/>
    <w:rsid w:val="00AD15C1"/>
    <w:rsid w:val="00AD184E"/>
    <w:rsid w:val="00AD1A93"/>
    <w:rsid w:val="00AD1BB5"/>
    <w:rsid w:val="00AD22F6"/>
    <w:rsid w:val="00AD25C2"/>
    <w:rsid w:val="00AD3240"/>
    <w:rsid w:val="00AD33CC"/>
    <w:rsid w:val="00AD35C2"/>
    <w:rsid w:val="00AD443A"/>
    <w:rsid w:val="00AD47A3"/>
    <w:rsid w:val="00AD4DED"/>
    <w:rsid w:val="00AD4ED0"/>
    <w:rsid w:val="00AD4FF2"/>
    <w:rsid w:val="00AD51F5"/>
    <w:rsid w:val="00AD5AE4"/>
    <w:rsid w:val="00AD5C66"/>
    <w:rsid w:val="00AD6240"/>
    <w:rsid w:val="00AD67DF"/>
    <w:rsid w:val="00AD6CAF"/>
    <w:rsid w:val="00AD726E"/>
    <w:rsid w:val="00AD73A3"/>
    <w:rsid w:val="00AD73C1"/>
    <w:rsid w:val="00AD7B57"/>
    <w:rsid w:val="00AD7F10"/>
    <w:rsid w:val="00AE000D"/>
    <w:rsid w:val="00AE04C0"/>
    <w:rsid w:val="00AE08BB"/>
    <w:rsid w:val="00AE0C44"/>
    <w:rsid w:val="00AE1176"/>
    <w:rsid w:val="00AE14E6"/>
    <w:rsid w:val="00AE17F4"/>
    <w:rsid w:val="00AE1E3B"/>
    <w:rsid w:val="00AE283B"/>
    <w:rsid w:val="00AE35E5"/>
    <w:rsid w:val="00AE39CB"/>
    <w:rsid w:val="00AE3BFF"/>
    <w:rsid w:val="00AE4364"/>
    <w:rsid w:val="00AE4480"/>
    <w:rsid w:val="00AE48BC"/>
    <w:rsid w:val="00AE4971"/>
    <w:rsid w:val="00AE4F29"/>
    <w:rsid w:val="00AE55F8"/>
    <w:rsid w:val="00AE56F5"/>
    <w:rsid w:val="00AE59D3"/>
    <w:rsid w:val="00AE5C75"/>
    <w:rsid w:val="00AE5DDA"/>
    <w:rsid w:val="00AE67EC"/>
    <w:rsid w:val="00AE6941"/>
    <w:rsid w:val="00AE69CF"/>
    <w:rsid w:val="00AE73A2"/>
    <w:rsid w:val="00AE73EE"/>
    <w:rsid w:val="00AE78D4"/>
    <w:rsid w:val="00AE7B6C"/>
    <w:rsid w:val="00AF03D0"/>
    <w:rsid w:val="00AF0F7C"/>
    <w:rsid w:val="00AF17AA"/>
    <w:rsid w:val="00AF1AED"/>
    <w:rsid w:val="00AF1E10"/>
    <w:rsid w:val="00AF1EAD"/>
    <w:rsid w:val="00AF2389"/>
    <w:rsid w:val="00AF3641"/>
    <w:rsid w:val="00AF3D4F"/>
    <w:rsid w:val="00AF420F"/>
    <w:rsid w:val="00AF443D"/>
    <w:rsid w:val="00AF4EAF"/>
    <w:rsid w:val="00AF4FA3"/>
    <w:rsid w:val="00AF56B4"/>
    <w:rsid w:val="00AF70C1"/>
    <w:rsid w:val="00AF74FB"/>
    <w:rsid w:val="00B00708"/>
    <w:rsid w:val="00B0080E"/>
    <w:rsid w:val="00B014E5"/>
    <w:rsid w:val="00B018AC"/>
    <w:rsid w:val="00B01B8C"/>
    <w:rsid w:val="00B01C73"/>
    <w:rsid w:val="00B02686"/>
    <w:rsid w:val="00B03448"/>
    <w:rsid w:val="00B03775"/>
    <w:rsid w:val="00B0409B"/>
    <w:rsid w:val="00B04286"/>
    <w:rsid w:val="00B050B1"/>
    <w:rsid w:val="00B05B2A"/>
    <w:rsid w:val="00B062E5"/>
    <w:rsid w:val="00B10B0A"/>
    <w:rsid w:val="00B10C29"/>
    <w:rsid w:val="00B11210"/>
    <w:rsid w:val="00B119E0"/>
    <w:rsid w:val="00B12117"/>
    <w:rsid w:val="00B126AD"/>
    <w:rsid w:val="00B12ACB"/>
    <w:rsid w:val="00B12F27"/>
    <w:rsid w:val="00B133E5"/>
    <w:rsid w:val="00B134BC"/>
    <w:rsid w:val="00B13CBC"/>
    <w:rsid w:val="00B142B9"/>
    <w:rsid w:val="00B143FE"/>
    <w:rsid w:val="00B14DA9"/>
    <w:rsid w:val="00B15650"/>
    <w:rsid w:val="00B1568D"/>
    <w:rsid w:val="00B156EC"/>
    <w:rsid w:val="00B167CA"/>
    <w:rsid w:val="00B169A7"/>
    <w:rsid w:val="00B16E0C"/>
    <w:rsid w:val="00B16EC0"/>
    <w:rsid w:val="00B172ED"/>
    <w:rsid w:val="00B178F2"/>
    <w:rsid w:val="00B2036F"/>
    <w:rsid w:val="00B20DDE"/>
    <w:rsid w:val="00B2150B"/>
    <w:rsid w:val="00B2179C"/>
    <w:rsid w:val="00B22305"/>
    <w:rsid w:val="00B223A8"/>
    <w:rsid w:val="00B2255D"/>
    <w:rsid w:val="00B22DB0"/>
    <w:rsid w:val="00B230E3"/>
    <w:rsid w:val="00B23289"/>
    <w:rsid w:val="00B232D2"/>
    <w:rsid w:val="00B23FD5"/>
    <w:rsid w:val="00B243DF"/>
    <w:rsid w:val="00B243FB"/>
    <w:rsid w:val="00B2463D"/>
    <w:rsid w:val="00B24F1A"/>
    <w:rsid w:val="00B25A31"/>
    <w:rsid w:val="00B25AE1"/>
    <w:rsid w:val="00B25B4A"/>
    <w:rsid w:val="00B26021"/>
    <w:rsid w:val="00B26714"/>
    <w:rsid w:val="00B26872"/>
    <w:rsid w:val="00B268CF"/>
    <w:rsid w:val="00B269F4"/>
    <w:rsid w:val="00B26A7E"/>
    <w:rsid w:val="00B270DE"/>
    <w:rsid w:val="00B27236"/>
    <w:rsid w:val="00B27582"/>
    <w:rsid w:val="00B27673"/>
    <w:rsid w:val="00B27AC5"/>
    <w:rsid w:val="00B27D30"/>
    <w:rsid w:val="00B27F89"/>
    <w:rsid w:val="00B30E17"/>
    <w:rsid w:val="00B30F01"/>
    <w:rsid w:val="00B31565"/>
    <w:rsid w:val="00B31650"/>
    <w:rsid w:val="00B3177C"/>
    <w:rsid w:val="00B318FB"/>
    <w:rsid w:val="00B319D0"/>
    <w:rsid w:val="00B31A4C"/>
    <w:rsid w:val="00B31D71"/>
    <w:rsid w:val="00B323DE"/>
    <w:rsid w:val="00B32558"/>
    <w:rsid w:val="00B327E4"/>
    <w:rsid w:val="00B3282A"/>
    <w:rsid w:val="00B32CA8"/>
    <w:rsid w:val="00B332C3"/>
    <w:rsid w:val="00B333BE"/>
    <w:rsid w:val="00B35111"/>
    <w:rsid w:val="00B35171"/>
    <w:rsid w:val="00B35540"/>
    <w:rsid w:val="00B3559E"/>
    <w:rsid w:val="00B3565F"/>
    <w:rsid w:val="00B35ACF"/>
    <w:rsid w:val="00B35D41"/>
    <w:rsid w:val="00B373B4"/>
    <w:rsid w:val="00B37589"/>
    <w:rsid w:val="00B40217"/>
    <w:rsid w:val="00B40466"/>
    <w:rsid w:val="00B41455"/>
    <w:rsid w:val="00B41513"/>
    <w:rsid w:val="00B41C3F"/>
    <w:rsid w:val="00B42059"/>
    <w:rsid w:val="00B4230F"/>
    <w:rsid w:val="00B42694"/>
    <w:rsid w:val="00B42B1B"/>
    <w:rsid w:val="00B42B32"/>
    <w:rsid w:val="00B43490"/>
    <w:rsid w:val="00B437F3"/>
    <w:rsid w:val="00B439DC"/>
    <w:rsid w:val="00B43BC9"/>
    <w:rsid w:val="00B44293"/>
    <w:rsid w:val="00B4477B"/>
    <w:rsid w:val="00B44DB1"/>
    <w:rsid w:val="00B45341"/>
    <w:rsid w:val="00B45FB1"/>
    <w:rsid w:val="00B463F0"/>
    <w:rsid w:val="00B467DE"/>
    <w:rsid w:val="00B46A7E"/>
    <w:rsid w:val="00B46BEF"/>
    <w:rsid w:val="00B47272"/>
    <w:rsid w:val="00B47311"/>
    <w:rsid w:val="00B5009C"/>
    <w:rsid w:val="00B5060B"/>
    <w:rsid w:val="00B50FDA"/>
    <w:rsid w:val="00B5113D"/>
    <w:rsid w:val="00B523A2"/>
    <w:rsid w:val="00B5271E"/>
    <w:rsid w:val="00B52741"/>
    <w:rsid w:val="00B528DF"/>
    <w:rsid w:val="00B52C55"/>
    <w:rsid w:val="00B52EFE"/>
    <w:rsid w:val="00B532B6"/>
    <w:rsid w:val="00B5348C"/>
    <w:rsid w:val="00B537C1"/>
    <w:rsid w:val="00B53924"/>
    <w:rsid w:val="00B53AB4"/>
    <w:rsid w:val="00B53E97"/>
    <w:rsid w:val="00B5442A"/>
    <w:rsid w:val="00B544EE"/>
    <w:rsid w:val="00B545CB"/>
    <w:rsid w:val="00B545F0"/>
    <w:rsid w:val="00B54958"/>
    <w:rsid w:val="00B549EA"/>
    <w:rsid w:val="00B56D32"/>
    <w:rsid w:val="00B57556"/>
    <w:rsid w:val="00B577CD"/>
    <w:rsid w:val="00B57BAE"/>
    <w:rsid w:val="00B57D0F"/>
    <w:rsid w:val="00B57D52"/>
    <w:rsid w:val="00B57E74"/>
    <w:rsid w:val="00B603FD"/>
    <w:rsid w:val="00B6076D"/>
    <w:rsid w:val="00B60991"/>
    <w:rsid w:val="00B610A4"/>
    <w:rsid w:val="00B6191C"/>
    <w:rsid w:val="00B61B7D"/>
    <w:rsid w:val="00B61F51"/>
    <w:rsid w:val="00B62428"/>
    <w:rsid w:val="00B62AB6"/>
    <w:rsid w:val="00B6328E"/>
    <w:rsid w:val="00B633D8"/>
    <w:rsid w:val="00B63826"/>
    <w:rsid w:val="00B63E6E"/>
    <w:rsid w:val="00B64BF4"/>
    <w:rsid w:val="00B657D9"/>
    <w:rsid w:val="00B65A53"/>
    <w:rsid w:val="00B65A85"/>
    <w:rsid w:val="00B65C46"/>
    <w:rsid w:val="00B65F46"/>
    <w:rsid w:val="00B667CF"/>
    <w:rsid w:val="00B66BD3"/>
    <w:rsid w:val="00B67101"/>
    <w:rsid w:val="00B6784A"/>
    <w:rsid w:val="00B679BF"/>
    <w:rsid w:val="00B67D36"/>
    <w:rsid w:val="00B70D02"/>
    <w:rsid w:val="00B70F62"/>
    <w:rsid w:val="00B71110"/>
    <w:rsid w:val="00B71725"/>
    <w:rsid w:val="00B721B5"/>
    <w:rsid w:val="00B724E1"/>
    <w:rsid w:val="00B724FF"/>
    <w:rsid w:val="00B72B5C"/>
    <w:rsid w:val="00B72DBF"/>
    <w:rsid w:val="00B735F5"/>
    <w:rsid w:val="00B73AE5"/>
    <w:rsid w:val="00B745FB"/>
    <w:rsid w:val="00B74B96"/>
    <w:rsid w:val="00B74FE4"/>
    <w:rsid w:val="00B7502F"/>
    <w:rsid w:val="00B757AE"/>
    <w:rsid w:val="00B75845"/>
    <w:rsid w:val="00B75998"/>
    <w:rsid w:val="00B75BA6"/>
    <w:rsid w:val="00B75C6A"/>
    <w:rsid w:val="00B75F7D"/>
    <w:rsid w:val="00B76BAC"/>
    <w:rsid w:val="00B76FD7"/>
    <w:rsid w:val="00B774B3"/>
    <w:rsid w:val="00B77EEE"/>
    <w:rsid w:val="00B80459"/>
    <w:rsid w:val="00B807C7"/>
    <w:rsid w:val="00B810C8"/>
    <w:rsid w:val="00B81726"/>
    <w:rsid w:val="00B817F0"/>
    <w:rsid w:val="00B82260"/>
    <w:rsid w:val="00B825C6"/>
    <w:rsid w:val="00B827E9"/>
    <w:rsid w:val="00B82AC9"/>
    <w:rsid w:val="00B82BFA"/>
    <w:rsid w:val="00B82C4D"/>
    <w:rsid w:val="00B8318D"/>
    <w:rsid w:val="00B83664"/>
    <w:rsid w:val="00B838D7"/>
    <w:rsid w:val="00B839F7"/>
    <w:rsid w:val="00B83CF9"/>
    <w:rsid w:val="00B84596"/>
    <w:rsid w:val="00B847B2"/>
    <w:rsid w:val="00B85765"/>
    <w:rsid w:val="00B858EE"/>
    <w:rsid w:val="00B85EB0"/>
    <w:rsid w:val="00B86147"/>
    <w:rsid w:val="00B8615A"/>
    <w:rsid w:val="00B86523"/>
    <w:rsid w:val="00B86CC5"/>
    <w:rsid w:val="00B87F96"/>
    <w:rsid w:val="00B905EB"/>
    <w:rsid w:val="00B916DA"/>
    <w:rsid w:val="00B92802"/>
    <w:rsid w:val="00B92ED5"/>
    <w:rsid w:val="00B930A7"/>
    <w:rsid w:val="00B9310F"/>
    <w:rsid w:val="00B93ACB"/>
    <w:rsid w:val="00B93B34"/>
    <w:rsid w:val="00B93CF5"/>
    <w:rsid w:val="00B93CFB"/>
    <w:rsid w:val="00B948CE"/>
    <w:rsid w:val="00B94945"/>
    <w:rsid w:val="00B9503C"/>
    <w:rsid w:val="00B9522D"/>
    <w:rsid w:val="00B9659B"/>
    <w:rsid w:val="00B967F9"/>
    <w:rsid w:val="00B969D6"/>
    <w:rsid w:val="00B970E3"/>
    <w:rsid w:val="00B973CA"/>
    <w:rsid w:val="00B973DF"/>
    <w:rsid w:val="00B97633"/>
    <w:rsid w:val="00B97DF3"/>
    <w:rsid w:val="00BA01B2"/>
    <w:rsid w:val="00BA0414"/>
    <w:rsid w:val="00BA06E5"/>
    <w:rsid w:val="00BA07B1"/>
    <w:rsid w:val="00BA0F81"/>
    <w:rsid w:val="00BA11D4"/>
    <w:rsid w:val="00BA12FB"/>
    <w:rsid w:val="00BA17E9"/>
    <w:rsid w:val="00BA19C0"/>
    <w:rsid w:val="00BA1F0F"/>
    <w:rsid w:val="00BA1F10"/>
    <w:rsid w:val="00BA2042"/>
    <w:rsid w:val="00BA2A47"/>
    <w:rsid w:val="00BA2D29"/>
    <w:rsid w:val="00BA2FF2"/>
    <w:rsid w:val="00BA3631"/>
    <w:rsid w:val="00BA3B69"/>
    <w:rsid w:val="00BA3D0C"/>
    <w:rsid w:val="00BA3FAA"/>
    <w:rsid w:val="00BA495A"/>
    <w:rsid w:val="00BA4F0E"/>
    <w:rsid w:val="00BA4F31"/>
    <w:rsid w:val="00BA4F76"/>
    <w:rsid w:val="00BA510C"/>
    <w:rsid w:val="00BA518B"/>
    <w:rsid w:val="00BA6DD3"/>
    <w:rsid w:val="00BA7216"/>
    <w:rsid w:val="00BA7BF3"/>
    <w:rsid w:val="00BB0157"/>
    <w:rsid w:val="00BB0229"/>
    <w:rsid w:val="00BB0484"/>
    <w:rsid w:val="00BB0DDD"/>
    <w:rsid w:val="00BB2734"/>
    <w:rsid w:val="00BB2807"/>
    <w:rsid w:val="00BB3398"/>
    <w:rsid w:val="00BB36A5"/>
    <w:rsid w:val="00BB408D"/>
    <w:rsid w:val="00BB4A03"/>
    <w:rsid w:val="00BB5926"/>
    <w:rsid w:val="00BB5977"/>
    <w:rsid w:val="00BB71E8"/>
    <w:rsid w:val="00BB7330"/>
    <w:rsid w:val="00BB7513"/>
    <w:rsid w:val="00BB7CE9"/>
    <w:rsid w:val="00BC0198"/>
    <w:rsid w:val="00BC0358"/>
    <w:rsid w:val="00BC0AA0"/>
    <w:rsid w:val="00BC1A53"/>
    <w:rsid w:val="00BC2AAC"/>
    <w:rsid w:val="00BC31CE"/>
    <w:rsid w:val="00BC339E"/>
    <w:rsid w:val="00BC3948"/>
    <w:rsid w:val="00BC3B74"/>
    <w:rsid w:val="00BC499C"/>
    <w:rsid w:val="00BC4EB5"/>
    <w:rsid w:val="00BC5D1D"/>
    <w:rsid w:val="00BC6786"/>
    <w:rsid w:val="00BC6787"/>
    <w:rsid w:val="00BC6D36"/>
    <w:rsid w:val="00BC6DF0"/>
    <w:rsid w:val="00BC6E51"/>
    <w:rsid w:val="00BC7609"/>
    <w:rsid w:val="00BC7715"/>
    <w:rsid w:val="00BC79D7"/>
    <w:rsid w:val="00BD055A"/>
    <w:rsid w:val="00BD0F2A"/>
    <w:rsid w:val="00BD0F6E"/>
    <w:rsid w:val="00BD1941"/>
    <w:rsid w:val="00BD1B2D"/>
    <w:rsid w:val="00BD1BC3"/>
    <w:rsid w:val="00BD2058"/>
    <w:rsid w:val="00BD278E"/>
    <w:rsid w:val="00BD2ABA"/>
    <w:rsid w:val="00BD44EB"/>
    <w:rsid w:val="00BD4513"/>
    <w:rsid w:val="00BD4581"/>
    <w:rsid w:val="00BD460B"/>
    <w:rsid w:val="00BD6048"/>
    <w:rsid w:val="00BD62C5"/>
    <w:rsid w:val="00BD77BE"/>
    <w:rsid w:val="00BD7989"/>
    <w:rsid w:val="00BD79E8"/>
    <w:rsid w:val="00BD7CF1"/>
    <w:rsid w:val="00BE04E0"/>
    <w:rsid w:val="00BE0765"/>
    <w:rsid w:val="00BE09A4"/>
    <w:rsid w:val="00BE0DFA"/>
    <w:rsid w:val="00BE1003"/>
    <w:rsid w:val="00BE19C3"/>
    <w:rsid w:val="00BE2251"/>
    <w:rsid w:val="00BE27EF"/>
    <w:rsid w:val="00BE2E05"/>
    <w:rsid w:val="00BE33AA"/>
    <w:rsid w:val="00BE3582"/>
    <w:rsid w:val="00BE36AA"/>
    <w:rsid w:val="00BE3848"/>
    <w:rsid w:val="00BE3AC4"/>
    <w:rsid w:val="00BE3FBE"/>
    <w:rsid w:val="00BE453E"/>
    <w:rsid w:val="00BE462E"/>
    <w:rsid w:val="00BE4CE3"/>
    <w:rsid w:val="00BE4F31"/>
    <w:rsid w:val="00BE4F8E"/>
    <w:rsid w:val="00BE57DC"/>
    <w:rsid w:val="00BE5BFC"/>
    <w:rsid w:val="00BE5EC9"/>
    <w:rsid w:val="00BE601B"/>
    <w:rsid w:val="00BE6B5E"/>
    <w:rsid w:val="00BE6D77"/>
    <w:rsid w:val="00BE6E09"/>
    <w:rsid w:val="00BE6E56"/>
    <w:rsid w:val="00BE73E5"/>
    <w:rsid w:val="00BE7576"/>
    <w:rsid w:val="00BE796F"/>
    <w:rsid w:val="00BE7C93"/>
    <w:rsid w:val="00BF0456"/>
    <w:rsid w:val="00BF0BCF"/>
    <w:rsid w:val="00BF0C09"/>
    <w:rsid w:val="00BF0E7F"/>
    <w:rsid w:val="00BF2500"/>
    <w:rsid w:val="00BF278C"/>
    <w:rsid w:val="00BF2DAB"/>
    <w:rsid w:val="00BF31C3"/>
    <w:rsid w:val="00BF3519"/>
    <w:rsid w:val="00BF3CEA"/>
    <w:rsid w:val="00BF4198"/>
    <w:rsid w:val="00BF41F7"/>
    <w:rsid w:val="00BF4293"/>
    <w:rsid w:val="00BF4467"/>
    <w:rsid w:val="00BF5453"/>
    <w:rsid w:val="00BF5719"/>
    <w:rsid w:val="00BF5744"/>
    <w:rsid w:val="00BF5C27"/>
    <w:rsid w:val="00BF6109"/>
    <w:rsid w:val="00BF646F"/>
    <w:rsid w:val="00BF67D5"/>
    <w:rsid w:val="00BF693E"/>
    <w:rsid w:val="00BF7D7B"/>
    <w:rsid w:val="00C000C1"/>
    <w:rsid w:val="00C00AA6"/>
    <w:rsid w:val="00C00EF3"/>
    <w:rsid w:val="00C0135C"/>
    <w:rsid w:val="00C01ECF"/>
    <w:rsid w:val="00C02BD6"/>
    <w:rsid w:val="00C02C90"/>
    <w:rsid w:val="00C02F4B"/>
    <w:rsid w:val="00C0306B"/>
    <w:rsid w:val="00C03F9B"/>
    <w:rsid w:val="00C0419A"/>
    <w:rsid w:val="00C0467B"/>
    <w:rsid w:val="00C04B3E"/>
    <w:rsid w:val="00C04C16"/>
    <w:rsid w:val="00C05156"/>
    <w:rsid w:val="00C051CD"/>
    <w:rsid w:val="00C05C94"/>
    <w:rsid w:val="00C06082"/>
    <w:rsid w:val="00C0612A"/>
    <w:rsid w:val="00C06259"/>
    <w:rsid w:val="00C070EE"/>
    <w:rsid w:val="00C07273"/>
    <w:rsid w:val="00C10203"/>
    <w:rsid w:val="00C1084A"/>
    <w:rsid w:val="00C10C5A"/>
    <w:rsid w:val="00C10E58"/>
    <w:rsid w:val="00C10EDF"/>
    <w:rsid w:val="00C11906"/>
    <w:rsid w:val="00C119F2"/>
    <w:rsid w:val="00C119F9"/>
    <w:rsid w:val="00C11A3E"/>
    <w:rsid w:val="00C12773"/>
    <w:rsid w:val="00C12B45"/>
    <w:rsid w:val="00C133D4"/>
    <w:rsid w:val="00C1368E"/>
    <w:rsid w:val="00C136A3"/>
    <w:rsid w:val="00C137EC"/>
    <w:rsid w:val="00C139A3"/>
    <w:rsid w:val="00C141C6"/>
    <w:rsid w:val="00C1422E"/>
    <w:rsid w:val="00C1456B"/>
    <w:rsid w:val="00C145CF"/>
    <w:rsid w:val="00C14BC7"/>
    <w:rsid w:val="00C14D72"/>
    <w:rsid w:val="00C151BC"/>
    <w:rsid w:val="00C1619B"/>
    <w:rsid w:val="00C161DA"/>
    <w:rsid w:val="00C16DAF"/>
    <w:rsid w:val="00C16E7E"/>
    <w:rsid w:val="00C172D7"/>
    <w:rsid w:val="00C177A6"/>
    <w:rsid w:val="00C179C4"/>
    <w:rsid w:val="00C17EF1"/>
    <w:rsid w:val="00C20412"/>
    <w:rsid w:val="00C2075B"/>
    <w:rsid w:val="00C212D8"/>
    <w:rsid w:val="00C2130E"/>
    <w:rsid w:val="00C2172C"/>
    <w:rsid w:val="00C21F32"/>
    <w:rsid w:val="00C22031"/>
    <w:rsid w:val="00C22259"/>
    <w:rsid w:val="00C2230A"/>
    <w:rsid w:val="00C22732"/>
    <w:rsid w:val="00C2275F"/>
    <w:rsid w:val="00C22BAD"/>
    <w:rsid w:val="00C23BFB"/>
    <w:rsid w:val="00C23C95"/>
    <w:rsid w:val="00C23DF7"/>
    <w:rsid w:val="00C23FC6"/>
    <w:rsid w:val="00C240F3"/>
    <w:rsid w:val="00C241AF"/>
    <w:rsid w:val="00C244BB"/>
    <w:rsid w:val="00C24885"/>
    <w:rsid w:val="00C24AE8"/>
    <w:rsid w:val="00C250E0"/>
    <w:rsid w:val="00C2535B"/>
    <w:rsid w:val="00C2549A"/>
    <w:rsid w:val="00C25748"/>
    <w:rsid w:val="00C26063"/>
    <w:rsid w:val="00C26311"/>
    <w:rsid w:val="00C26B25"/>
    <w:rsid w:val="00C26FE9"/>
    <w:rsid w:val="00C2716D"/>
    <w:rsid w:val="00C2731A"/>
    <w:rsid w:val="00C27803"/>
    <w:rsid w:val="00C27875"/>
    <w:rsid w:val="00C27A91"/>
    <w:rsid w:val="00C304E3"/>
    <w:rsid w:val="00C309B0"/>
    <w:rsid w:val="00C309B7"/>
    <w:rsid w:val="00C30A95"/>
    <w:rsid w:val="00C30D8E"/>
    <w:rsid w:val="00C316BE"/>
    <w:rsid w:val="00C3173C"/>
    <w:rsid w:val="00C321C9"/>
    <w:rsid w:val="00C3228C"/>
    <w:rsid w:val="00C32CEE"/>
    <w:rsid w:val="00C3332E"/>
    <w:rsid w:val="00C33501"/>
    <w:rsid w:val="00C33767"/>
    <w:rsid w:val="00C338E4"/>
    <w:rsid w:val="00C341D4"/>
    <w:rsid w:val="00C345F2"/>
    <w:rsid w:val="00C34609"/>
    <w:rsid w:val="00C357A6"/>
    <w:rsid w:val="00C363B6"/>
    <w:rsid w:val="00C36B66"/>
    <w:rsid w:val="00C37506"/>
    <w:rsid w:val="00C37D9F"/>
    <w:rsid w:val="00C40A1A"/>
    <w:rsid w:val="00C40AB8"/>
    <w:rsid w:val="00C40B10"/>
    <w:rsid w:val="00C41257"/>
    <w:rsid w:val="00C4129F"/>
    <w:rsid w:val="00C419A2"/>
    <w:rsid w:val="00C4220D"/>
    <w:rsid w:val="00C42678"/>
    <w:rsid w:val="00C42D6F"/>
    <w:rsid w:val="00C435CC"/>
    <w:rsid w:val="00C44114"/>
    <w:rsid w:val="00C443F1"/>
    <w:rsid w:val="00C445DD"/>
    <w:rsid w:val="00C450A5"/>
    <w:rsid w:val="00C455A9"/>
    <w:rsid w:val="00C45984"/>
    <w:rsid w:val="00C46C84"/>
    <w:rsid w:val="00C4729F"/>
    <w:rsid w:val="00C477A9"/>
    <w:rsid w:val="00C47D42"/>
    <w:rsid w:val="00C50129"/>
    <w:rsid w:val="00C502B6"/>
    <w:rsid w:val="00C50C82"/>
    <w:rsid w:val="00C50F6F"/>
    <w:rsid w:val="00C53167"/>
    <w:rsid w:val="00C539FA"/>
    <w:rsid w:val="00C53B91"/>
    <w:rsid w:val="00C549D6"/>
    <w:rsid w:val="00C54BE4"/>
    <w:rsid w:val="00C54F78"/>
    <w:rsid w:val="00C55122"/>
    <w:rsid w:val="00C55168"/>
    <w:rsid w:val="00C551F4"/>
    <w:rsid w:val="00C5538E"/>
    <w:rsid w:val="00C55596"/>
    <w:rsid w:val="00C55FF4"/>
    <w:rsid w:val="00C56457"/>
    <w:rsid w:val="00C567ED"/>
    <w:rsid w:val="00C56AFA"/>
    <w:rsid w:val="00C577CC"/>
    <w:rsid w:val="00C57B9A"/>
    <w:rsid w:val="00C60309"/>
    <w:rsid w:val="00C60502"/>
    <w:rsid w:val="00C60F1D"/>
    <w:rsid w:val="00C611BE"/>
    <w:rsid w:val="00C61B71"/>
    <w:rsid w:val="00C6202F"/>
    <w:rsid w:val="00C624E9"/>
    <w:rsid w:val="00C625E2"/>
    <w:rsid w:val="00C62BBE"/>
    <w:rsid w:val="00C63412"/>
    <w:rsid w:val="00C638B5"/>
    <w:rsid w:val="00C6395B"/>
    <w:rsid w:val="00C6398D"/>
    <w:rsid w:val="00C63FAE"/>
    <w:rsid w:val="00C645D8"/>
    <w:rsid w:val="00C64A7B"/>
    <w:rsid w:val="00C65070"/>
    <w:rsid w:val="00C653A4"/>
    <w:rsid w:val="00C65B0C"/>
    <w:rsid w:val="00C65F04"/>
    <w:rsid w:val="00C65F60"/>
    <w:rsid w:val="00C6654F"/>
    <w:rsid w:val="00C66B62"/>
    <w:rsid w:val="00C66BA4"/>
    <w:rsid w:val="00C671EF"/>
    <w:rsid w:val="00C672E9"/>
    <w:rsid w:val="00C67684"/>
    <w:rsid w:val="00C67762"/>
    <w:rsid w:val="00C67DC1"/>
    <w:rsid w:val="00C700B0"/>
    <w:rsid w:val="00C70391"/>
    <w:rsid w:val="00C70436"/>
    <w:rsid w:val="00C7058C"/>
    <w:rsid w:val="00C70A51"/>
    <w:rsid w:val="00C715F6"/>
    <w:rsid w:val="00C7182C"/>
    <w:rsid w:val="00C71BBA"/>
    <w:rsid w:val="00C71CB1"/>
    <w:rsid w:val="00C71E74"/>
    <w:rsid w:val="00C73418"/>
    <w:rsid w:val="00C73EF7"/>
    <w:rsid w:val="00C74DAF"/>
    <w:rsid w:val="00C752A5"/>
    <w:rsid w:val="00C75AB9"/>
    <w:rsid w:val="00C76762"/>
    <w:rsid w:val="00C7684D"/>
    <w:rsid w:val="00C76E1E"/>
    <w:rsid w:val="00C76E29"/>
    <w:rsid w:val="00C7728E"/>
    <w:rsid w:val="00C77560"/>
    <w:rsid w:val="00C77818"/>
    <w:rsid w:val="00C77C24"/>
    <w:rsid w:val="00C77C2D"/>
    <w:rsid w:val="00C8004B"/>
    <w:rsid w:val="00C8038F"/>
    <w:rsid w:val="00C810C8"/>
    <w:rsid w:val="00C8142B"/>
    <w:rsid w:val="00C815FB"/>
    <w:rsid w:val="00C81E9B"/>
    <w:rsid w:val="00C81EC9"/>
    <w:rsid w:val="00C83516"/>
    <w:rsid w:val="00C838E0"/>
    <w:rsid w:val="00C84F8D"/>
    <w:rsid w:val="00C85A47"/>
    <w:rsid w:val="00C85BA8"/>
    <w:rsid w:val="00C864A9"/>
    <w:rsid w:val="00C86DAF"/>
    <w:rsid w:val="00C86EB4"/>
    <w:rsid w:val="00C8749B"/>
    <w:rsid w:val="00C8778A"/>
    <w:rsid w:val="00C87CB7"/>
    <w:rsid w:val="00C904D3"/>
    <w:rsid w:val="00C90502"/>
    <w:rsid w:val="00C91B10"/>
    <w:rsid w:val="00C91D3E"/>
    <w:rsid w:val="00C9227D"/>
    <w:rsid w:val="00C92ED7"/>
    <w:rsid w:val="00C93234"/>
    <w:rsid w:val="00C942AC"/>
    <w:rsid w:val="00C94626"/>
    <w:rsid w:val="00C946CD"/>
    <w:rsid w:val="00C94B69"/>
    <w:rsid w:val="00C951F1"/>
    <w:rsid w:val="00C977F5"/>
    <w:rsid w:val="00C978D7"/>
    <w:rsid w:val="00C9794F"/>
    <w:rsid w:val="00C97EF2"/>
    <w:rsid w:val="00C97EFA"/>
    <w:rsid w:val="00CA0319"/>
    <w:rsid w:val="00CA0533"/>
    <w:rsid w:val="00CA058C"/>
    <w:rsid w:val="00CA05B2"/>
    <w:rsid w:val="00CA0BE4"/>
    <w:rsid w:val="00CA1B21"/>
    <w:rsid w:val="00CA23BB"/>
    <w:rsid w:val="00CA2C14"/>
    <w:rsid w:val="00CA31E4"/>
    <w:rsid w:val="00CA322B"/>
    <w:rsid w:val="00CA323B"/>
    <w:rsid w:val="00CA3D7F"/>
    <w:rsid w:val="00CA45E3"/>
    <w:rsid w:val="00CA502C"/>
    <w:rsid w:val="00CA55CD"/>
    <w:rsid w:val="00CA5A75"/>
    <w:rsid w:val="00CA64F0"/>
    <w:rsid w:val="00CA663B"/>
    <w:rsid w:val="00CA73DE"/>
    <w:rsid w:val="00CA77C3"/>
    <w:rsid w:val="00CB0110"/>
    <w:rsid w:val="00CB12E2"/>
    <w:rsid w:val="00CB18B1"/>
    <w:rsid w:val="00CB1F0F"/>
    <w:rsid w:val="00CB212E"/>
    <w:rsid w:val="00CB2D94"/>
    <w:rsid w:val="00CB31B6"/>
    <w:rsid w:val="00CB33C7"/>
    <w:rsid w:val="00CB3AD9"/>
    <w:rsid w:val="00CB3EF4"/>
    <w:rsid w:val="00CB4177"/>
    <w:rsid w:val="00CB42C3"/>
    <w:rsid w:val="00CB4496"/>
    <w:rsid w:val="00CB4A3C"/>
    <w:rsid w:val="00CB4AE0"/>
    <w:rsid w:val="00CB4B3A"/>
    <w:rsid w:val="00CB50CF"/>
    <w:rsid w:val="00CB533F"/>
    <w:rsid w:val="00CB5CFE"/>
    <w:rsid w:val="00CB5DA7"/>
    <w:rsid w:val="00CB5DE0"/>
    <w:rsid w:val="00CB66C4"/>
    <w:rsid w:val="00CB6738"/>
    <w:rsid w:val="00CB6FCD"/>
    <w:rsid w:val="00CB730A"/>
    <w:rsid w:val="00CB75B8"/>
    <w:rsid w:val="00CB7604"/>
    <w:rsid w:val="00CB76A3"/>
    <w:rsid w:val="00CB76BB"/>
    <w:rsid w:val="00CC0063"/>
    <w:rsid w:val="00CC01FD"/>
    <w:rsid w:val="00CC10BE"/>
    <w:rsid w:val="00CC12D6"/>
    <w:rsid w:val="00CC1495"/>
    <w:rsid w:val="00CC19FF"/>
    <w:rsid w:val="00CC1A8B"/>
    <w:rsid w:val="00CC1C87"/>
    <w:rsid w:val="00CC22EB"/>
    <w:rsid w:val="00CC25B8"/>
    <w:rsid w:val="00CC36EE"/>
    <w:rsid w:val="00CC3BA6"/>
    <w:rsid w:val="00CC41DD"/>
    <w:rsid w:val="00CC42D9"/>
    <w:rsid w:val="00CC5278"/>
    <w:rsid w:val="00CC5ADF"/>
    <w:rsid w:val="00CC5BB9"/>
    <w:rsid w:val="00CC5E9A"/>
    <w:rsid w:val="00CC6B63"/>
    <w:rsid w:val="00CC738D"/>
    <w:rsid w:val="00CC75EF"/>
    <w:rsid w:val="00CD014A"/>
    <w:rsid w:val="00CD07AC"/>
    <w:rsid w:val="00CD0BD7"/>
    <w:rsid w:val="00CD10AD"/>
    <w:rsid w:val="00CD157D"/>
    <w:rsid w:val="00CD1CDA"/>
    <w:rsid w:val="00CD1EA2"/>
    <w:rsid w:val="00CD1EC8"/>
    <w:rsid w:val="00CD1F78"/>
    <w:rsid w:val="00CD2040"/>
    <w:rsid w:val="00CD2792"/>
    <w:rsid w:val="00CD2CD1"/>
    <w:rsid w:val="00CD4157"/>
    <w:rsid w:val="00CD47C7"/>
    <w:rsid w:val="00CD4975"/>
    <w:rsid w:val="00CD4A7C"/>
    <w:rsid w:val="00CD4DFA"/>
    <w:rsid w:val="00CD4F52"/>
    <w:rsid w:val="00CD5165"/>
    <w:rsid w:val="00CD6247"/>
    <w:rsid w:val="00CD6680"/>
    <w:rsid w:val="00CD68E2"/>
    <w:rsid w:val="00CD698B"/>
    <w:rsid w:val="00CD6B49"/>
    <w:rsid w:val="00CD6C0C"/>
    <w:rsid w:val="00CD7155"/>
    <w:rsid w:val="00CD715F"/>
    <w:rsid w:val="00CD7491"/>
    <w:rsid w:val="00CD7A1E"/>
    <w:rsid w:val="00CD7B22"/>
    <w:rsid w:val="00CE0369"/>
    <w:rsid w:val="00CE04A1"/>
    <w:rsid w:val="00CE05A8"/>
    <w:rsid w:val="00CE06EA"/>
    <w:rsid w:val="00CE0837"/>
    <w:rsid w:val="00CE165B"/>
    <w:rsid w:val="00CE1F13"/>
    <w:rsid w:val="00CE1FC5"/>
    <w:rsid w:val="00CE2158"/>
    <w:rsid w:val="00CE224B"/>
    <w:rsid w:val="00CE2401"/>
    <w:rsid w:val="00CE2496"/>
    <w:rsid w:val="00CE24D5"/>
    <w:rsid w:val="00CE2A5B"/>
    <w:rsid w:val="00CE2CC5"/>
    <w:rsid w:val="00CE3251"/>
    <w:rsid w:val="00CE3A01"/>
    <w:rsid w:val="00CE3BE1"/>
    <w:rsid w:val="00CE3CE4"/>
    <w:rsid w:val="00CE4263"/>
    <w:rsid w:val="00CE4299"/>
    <w:rsid w:val="00CE4B3B"/>
    <w:rsid w:val="00CE4FE6"/>
    <w:rsid w:val="00CE521B"/>
    <w:rsid w:val="00CE546B"/>
    <w:rsid w:val="00CE59C2"/>
    <w:rsid w:val="00CE59EF"/>
    <w:rsid w:val="00CE64E3"/>
    <w:rsid w:val="00CE6A78"/>
    <w:rsid w:val="00CE73B7"/>
    <w:rsid w:val="00CE74EB"/>
    <w:rsid w:val="00CE79AC"/>
    <w:rsid w:val="00CE7ADC"/>
    <w:rsid w:val="00CF05C7"/>
    <w:rsid w:val="00CF07F9"/>
    <w:rsid w:val="00CF0A67"/>
    <w:rsid w:val="00CF0B59"/>
    <w:rsid w:val="00CF1012"/>
    <w:rsid w:val="00CF12BF"/>
    <w:rsid w:val="00CF12F5"/>
    <w:rsid w:val="00CF12F9"/>
    <w:rsid w:val="00CF1632"/>
    <w:rsid w:val="00CF16BF"/>
    <w:rsid w:val="00CF1806"/>
    <w:rsid w:val="00CF1B10"/>
    <w:rsid w:val="00CF2572"/>
    <w:rsid w:val="00CF2EBD"/>
    <w:rsid w:val="00CF34E1"/>
    <w:rsid w:val="00CF362B"/>
    <w:rsid w:val="00CF36DF"/>
    <w:rsid w:val="00CF3942"/>
    <w:rsid w:val="00CF3952"/>
    <w:rsid w:val="00CF3A73"/>
    <w:rsid w:val="00CF3B95"/>
    <w:rsid w:val="00CF3E2A"/>
    <w:rsid w:val="00CF3ED0"/>
    <w:rsid w:val="00CF43DA"/>
    <w:rsid w:val="00CF4558"/>
    <w:rsid w:val="00CF4772"/>
    <w:rsid w:val="00CF5526"/>
    <w:rsid w:val="00CF5730"/>
    <w:rsid w:val="00CF650E"/>
    <w:rsid w:val="00CF651F"/>
    <w:rsid w:val="00CF685F"/>
    <w:rsid w:val="00CF6C58"/>
    <w:rsid w:val="00CF7105"/>
    <w:rsid w:val="00CF7217"/>
    <w:rsid w:val="00CF75D0"/>
    <w:rsid w:val="00D00F39"/>
    <w:rsid w:val="00D0234E"/>
    <w:rsid w:val="00D023D8"/>
    <w:rsid w:val="00D03105"/>
    <w:rsid w:val="00D03B67"/>
    <w:rsid w:val="00D045AF"/>
    <w:rsid w:val="00D0494A"/>
    <w:rsid w:val="00D04991"/>
    <w:rsid w:val="00D05F94"/>
    <w:rsid w:val="00D05FB9"/>
    <w:rsid w:val="00D0634D"/>
    <w:rsid w:val="00D064AC"/>
    <w:rsid w:val="00D0674E"/>
    <w:rsid w:val="00D06A3D"/>
    <w:rsid w:val="00D06A46"/>
    <w:rsid w:val="00D06A5D"/>
    <w:rsid w:val="00D06D3E"/>
    <w:rsid w:val="00D0704C"/>
    <w:rsid w:val="00D10041"/>
    <w:rsid w:val="00D1097F"/>
    <w:rsid w:val="00D10ACE"/>
    <w:rsid w:val="00D10C87"/>
    <w:rsid w:val="00D10F15"/>
    <w:rsid w:val="00D1118D"/>
    <w:rsid w:val="00D1148A"/>
    <w:rsid w:val="00D115E6"/>
    <w:rsid w:val="00D11A57"/>
    <w:rsid w:val="00D11F4C"/>
    <w:rsid w:val="00D1223E"/>
    <w:rsid w:val="00D12A13"/>
    <w:rsid w:val="00D12DBF"/>
    <w:rsid w:val="00D12F18"/>
    <w:rsid w:val="00D134C3"/>
    <w:rsid w:val="00D138CA"/>
    <w:rsid w:val="00D139D7"/>
    <w:rsid w:val="00D13E59"/>
    <w:rsid w:val="00D14069"/>
    <w:rsid w:val="00D140D8"/>
    <w:rsid w:val="00D14540"/>
    <w:rsid w:val="00D14876"/>
    <w:rsid w:val="00D14DAC"/>
    <w:rsid w:val="00D15199"/>
    <w:rsid w:val="00D15521"/>
    <w:rsid w:val="00D159A4"/>
    <w:rsid w:val="00D15E7E"/>
    <w:rsid w:val="00D16954"/>
    <w:rsid w:val="00D1786A"/>
    <w:rsid w:val="00D20307"/>
    <w:rsid w:val="00D2054F"/>
    <w:rsid w:val="00D20EC8"/>
    <w:rsid w:val="00D2197A"/>
    <w:rsid w:val="00D21AEB"/>
    <w:rsid w:val="00D21CCC"/>
    <w:rsid w:val="00D21EFA"/>
    <w:rsid w:val="00D2221E"/>
    <w:rsid w:val="00D224F1"/>
    <w:rsid w:val="00D225A5"/>
    <w:rsid w:val="00D225CE"/>
    <w:rsid w:val="00D234B2"/>
    <w:rsid w:val="00D234E1"/>
    <w:rsid w:val="00D23587"/>
    <w:rsid w:val="00D2557B"/>
    <w:rsid w:val="00D26120"/>
    <w:rsid w:val="00D26954"/>
    <w:rsid w:val="00D269AD"/>
    <w:rsid w:val="00D26B47"/>
    <w:rsid w:val="00D27E31"/>
    <w:rsid w:val="00D27F26"/>
    <w:rsid w:val="00D303E8"/>
    <w:rsid w:val="00D30595"/>
    <w:rsid w:val="00D308D4"/>
    <w:rsid w:val="00D3143F"/>
    <w:rsid w:val="00D319AA"/>
    <w:rsid w:val="00D31C15"/>
    <w:rsid w:val="00D31DA5"/>
    <w:rsid w:val="00D32CDF"/>
    <w:rsid w:val="00D336AF"/>
    <w:rsid w:val="00D33B5E"/>
    <w:rsid w:val="00D33BC2"/>
    <w:rsid w:val="00D33D66"/>
    <w:rsid w:val="00D33F3C"/>
    <w:rsid w:val="00D34074"/>
    <w:rsid w:val="00D341F6"/>
    <w:rsid w:val="00D344DB"/>
    <w:rsid w:val="00D347D9"/>
    <w:rsid w:val="00D34988"/>
    <w:rsid w:val="00D34BA8"/>
    <w:rsid w:val="00D3543E"/>
    <w:rsid w:val="00D3546F"/>
    <w:rsid w:val="00D35E7C"/>
    <w:rsid w:val="00D35EC0"/>
    <w:rsid w:val="00D364D1"/>
    <w:rsid w:val="00D36814"/>
    <w:rsid w:val="00D36BCA"/>
    <w:rsid w:val="00D36D38"/>
    <w:rsid w:val="00D37176"/>
    <w:rsid w:val="00D37484"/>
    <w:rsid w:val="00D37DEF"/>
    <w:rsid w:val="00D37F78"/>
    <w:rsid w:val="00D40A28"/>
    <w:rsid w:val="00D40B91"/>
    <w:rsid w:val="00D40D4E"/>
    <w:rsid w:val="00D40DBE"/>
    <w:rsid w:val="00D41B09"/>
    <w:rsid w:val="00D41FE8"/>
    <w:rsid w:val="00D423F2"/>
    <w:rsid w:val="00D42B28"/>
    <w:rsid w:val="00D435D7"/>
    <w:rsid w:val="00D43907"/>
    <w:rsid w:val="00D440C0"/>
    <w:rsid w:val="00D4497E"/>
    <w:rsid w:val="00D4563D"/>
    <w:rsid w:val="00D4638C"/>
    <w:rsid w:val="00D4647D"/>
    <w:rsid w:val="00D46A05"/>
    <w:rsid w:val="00D46A2E"/>
    <w:rsid w:val="00D46D25"/>
    <w:rsid w:val="00D46D32"/>
    <w:rsid w:val="00D47465"/>
    <w:rsid w:val="00D500DE"/>
    <w:rsid w:val="00D5077C"/>
    <w:rsid w:val="00D5175C"/>
    <w:rsid w:val="00D522EE"/>
    <w:rsid w:val="00D52E70"/>
    <w:rsid w:val="00D5324E"/>
    <w:rsid w:val="00D5342C"/>
    <w:rsid w:val="00D53753"/>
    <w:rsid w:val="00D53A86"/>
    <w:rsid w:val="00D53BA6"/>
    <w:rsid w:val="00D54E31"/>
    <w:rsid w:val="00D55206"/>
    <w:rsid w:val="00D55248"/>
    <w:rsid w:val="00D55F67"/>
    <w:rsid w:val="00D57516"/>
    <w:rsid w:val="00D576C4"/>
    <w:rsid w:val="00D577F7"/>
    <w:rsid w:val="00D6014B"/>
    <w:rsid w:val="00D60E23"/>
    <w:rsid w:val="00D610BA"/>
    <w:rsid w:val="00D61BA4"/>
    <w:rsid w:val="00D61E17"/>
    <w:rsid w:val="00D621F5"/>
    <w:rsid w:val="00D63293"/>
    <w:rsid w:val="00D6356E"/>
    <w:rsid w:val="00D63C4B"/>
    <w:rsid w:val="00D6496F"/>
    <w:rsid w:val="00D64981"/>
    <w:rsid w:val="00D64A41"/>
    <w:rsid w:val="00D64BEB"/>
    <w:rsid w:val="00D64C87"/>
    <w:rsid w:val="00D653ED"/>
    <w:rsid w:val="00D65840"/>
    <w:rsid w:val="00D658FE"/>
    <w:rsid w:val="00D65CB5"/>
    <w:rsid w:val="00D65D85"/>
    <w:rsid w:val="00D65EBA"/>
    <w:rsid w:val="00D65FA5"/>
    <w:rsid w:val="00D660A1"/>
    <w:rsid w:val="00D662D8"/>
    <w:rsid w:val="00D66B98"/>
    <w:rsid w:val="00D66CC7"/>
    <w:rsid w:val="00D67847"/>
    <w:rsid w:val="00D67BC2"/>
    <w:rsid w:val="00D707D2"/>
    <w:rsid w:val="00D70CB2"/>
    <w:rsid w:val="00D721EC"/>
    <w:rsid w:val="00D72456"/>
    <w:rsid w:val="00D72A55"/>
    <w:rsid w:val="00D72B25"/>
    <w:rsid w:val="00D72DBF"/>
    <w:rsid w:val="00D72E72"/>
    <w:rsid w:val="00D73AE6"/>
    <w:rsid w:val="00D73B6C"/>
    <w:rsid w:val="00D7401C"/>
    <w:rsid w:val="00D74AF4"/>
    <w:rsid w:val="00D74D62"/>
    <w:rsid w:val="00D75719"/>
    <w:rsid w:val="00D7593F"/>
    <w:rsid w:val="00D75B74"/>
    <w:rsid w:val="00D75D97"/>
    <w:rsid w:val="00D75F7D"/>
    <w:rsid w:val="00D76305"/>
    <w:rsid w:val="00D76629"/>
    <w:rsid w:val="00D76779"/>
    <w:rsid w:val="00D77304"/>
    <w:rsid w:val="00D7799B"/>
    <w:rsid w:val="00D77DF1"/>
    <w:rsid w:val="00D80C2B"/>
    <w:rsid w:val="00D80DA6"/>
    <w:rsid w:val="00D80F5B"/>
    <w:rsid w:val="00D814F9"/>
    <w:rsid w:val="00D81563"/>
    <w:rsid w:val="00D821E2"/>
    <w:rsid w:val="00D82D63"/>
    <w:rsid w:val="00D830A2"/>
    <w:rsid w:val="00D83273"/>
    <w:rsid w:val="00D83543"/>
    <w:rsid w:val="00D84070"/>
    <w:rsid w:val="00D84136"/>
    <w:rsid w:val="00D842ED"/>
    <w:rsid w:val="00D84CE8"/>
    <w:rsid w:val="00D85183"/>
    <w:rsid w:val="00D852AB"/>
    <w:rsid w:val="00D85B6B"/>
    <w:rsid w:val="00D85EC6"/>
    <w:rsid w:val="00D8651A"/>
    <w:rsid w:val="00D86A7D"/>
    <w:rsid w:val="00D87430"/>
    <w:rsid w:val="00D87FA9"/>
    <w:rsid w:val="00D907C4"/>
    <w:rsid w:val="00D90A1D"/>
    <w:rsid w:val="00D90B8D"/>
    <w:rsid w:val="00D90FAE"/>
    <w:rsid w:val="00D91232"/>
    <w:rsid w:val="00D91BDE"/>
    <w:rsid w:val="00D92101"/>
    <w:rsid w:val="00D92308"/>
    <w:rsid w:val="00D9330F"/>
    <w:rsid w:val="00D934EB"/>
    <w:rsid w:val="00D93FF7"/>
    <w:rsid w:val="00D94310"/>
    <w:rsid w:val="00D94659"/>
    <w:rsid w:val="00D949B9"/>
    <w:rsid w:val="00D94BDC"/>
    <w:rsid w:val="00D94C60"/>
    <w:rsid w:val="00D9514D"/>
    <w:rsid w:val="00D95459"/>
    <w:rsid w:val="00D9625D"/>
    <w:rsid w:val="00D962F0"/>
    <w:rsid w:val="00D96B0A"/>
    <w:rsid w:val="00D96C50"/>
    <w:rsid w:val="00D975FF"/>
    <w:rsid w:val="00D97A4E"/>
    <w:rsid w:val="00D97DC8"/>
    <w:rsid w:val="00DA03CE"/>
    <w:rsid w:val="00DA0542"/>
    <w:rsid w:val="00DA092C"/>
    <w:rsid w:val="00DA11D4"/>
    <w:rsid w:val="00DA1306"/>
    <w:rsid w:val="00DA13B3"/>
    <w:rsid w:val="00DA15A0"/>
    <w:rsid w:val="00DA17B0"/>
    <w:rsid w:val="00DA19B9"/>
    <w:rsid w:val="00DA2C87"/>
    <w:rsid w:val="00DA3116"/>
    <w:rsid w:val="00DA3715"/>
    <w:rsid w:val="00DA5507"/>
    <w:rsid w:val="00DA5908"/>
    <w:rsid w:val="00DA5AA6"/>
    <w:rsid w:val="00DA5EB6"/>
    <w:rsid w:val="00DA6143"/>
    <w:rsid w:val="00DA6240"/>
    <w:rsid w:val="00DA63C4"/>
    <w:rsid w:val="00DA6A03"/>
    <w:rsid w:val="00DA6C5D"/>
    <w:rsid w:val="00DA729C"/>
    <w:rsid w:val="00DA74B8"/>
    <w:rsid w:val="00DA755E"/>
    <w:rsid w:val="00DA75BF"/>
    <w:rsid w:val="00DA75F3"/>
    <w:rsid w:val="00DA7B15"/>
    <w:rsid w:val="00DB0668"/>
    <w:rsid w:val="00DB08E0"/>
    <w:rsid w:val="00DB0DEE"/>
    <w:rsid w:val="00DB0E17"/>
    <w:rsid w:val="00DB1E8D"/>
    <w:rsid w:val="00DB2863"/>
    <w:rsid w:val="00DB2C90"/>
    <w:rsid w:val="00DB30DE"/>
    <w:rsid w:val="00DB51AC"/>
    <w:rsid w:val="00DB5DA3"/>
    <w:rsid w:val="00DB6633"/>
    <w:rsid w:val="00DB6648"/>
    <w:rsid w:val="00DB69C3"/>
    <w:rsid w:val="00DB6ACD"/>
    <w:rsid w:val="00DB6E7F"/>
    <w:rsid w:val="00DB709A"/>
    <w:rsid w:val="00DB759C"/>
    <w:rsid w:val="00DB7A6B"/>
    <w:rsid w:val="00DB7CED"/>
    <w:rsid w:val="00DB7F8C"/>
    <w:rsid w:val="00DC04DC"/>
    <w:rsid w:val="00DC183F"/>
    <w:rsid w:val="00DC231D"/>
    <w:rsid w:val="00DC2AC3"/>
    <w:rsid w:val="00DC2FF7"/>
    <w:rsid w:val="00DC324C"/>
    <w:rsid w:val="00DC325C"/>
    <w:rsid w:val="00DC3991"/>
    <w:rsid w:val="00DC4CA4"/>
    <w:rsid w:val="00DC4D72"/>
    <w:rsid w:val="00DC4E03"/>
    <w:rsid w:val="00DC525B"/>
    <w:rsid w:val="00DC7411"/>
    <w:rsid w:val="00DC76D9"/>
    <w:rsid w:val="00DD0842"/>
    <w:rsid w:val="00DD0FE6"/>
    <w:rsid w:val="00DD138E"/>
    <w:rsid w:val="00DD2536"/>
    <w:rsid w:val="00DD351A"/>
    <w:rsid w:val="00DD3820"/>
    <w:rsid w:val="00DD3B9F"/>
    <w:rsid w:val="00DD4398"/>
    <w:rsid w:val="00DD4462"/>
    <w:rsid w:val="00DD4B19"/>
    <w:rsid w:val="00DD4DDC"/>
    <w:rsid w:val="00DD5188"/>
    <w:rsid w:val="00DD5249"/>
    <w:rsid w:val="00DD5507"/>
    <w:rsid w:val="00DD585B"/>
    <w:rsid w:val="00DD592E"/>
    <w:rsid w:val="00DD59B3"/>
    <w:rsid w:val="00DD6695"/>
    <w:rsid w:val="00DD680E"/>
    <w:rsid w:val="00DD6BFE"/>
    <w:rsid w:val="00DD76BA"/>
    <w:rsid w:val="00DD7FB1"/>
    <w:rsid w:val="00DD7FC4"/>
    <w:rsid w:val="00DE06AB"/>
    <w:rsid w:val="00DE116A"/>
    <w:rsid w:val="00DE12A7"/>
    <w:rsid w:val="00DE1AA0"/>
    <w:rsid w:val="00DE20EF"/>
    <w:rsid w:val="00DE23B2"/>
    <w:rsid w:val="00DE2584"/>
    <w:rsid w:val="00DE308A"/>
    <w:rsid w:val="00DE3668"/>
    <w:rsid w:val="00DE50FE"/>
    <w:rsid w:val="00DE5422"/>
    <w:rsid w:val="00DE5868"/>
    <w:rsid w:val="00DE5CE2"/>
    <w:rsid w:val="00DE66FC"/>
    <w:rsid w:val="00DE6B1A"/>
    <w:rsid w:val="00DE6C05"/>
    <w:rsid w:val="00DE6D89"/>
    <w:rsid w:val="00DE735E"/>
    <w:rsid w:val="00DE7417"/>
    <w:rsid w:val="00DE7987"/>
    <w:rsid w:val="00DE7E0B"/>
    <w:rsid w:val="00DF049A"/>
    <w:rsid w:val="00DF0666"/>
    <w:rsid w:val="00DF09C6"/>
    <w:rsid w:val="00DF103E"/>
    <w:rsid w:val="00DF10F9"/>
    <w:rsid w:val="00DF11DF"/>
    <w:rsid w:val="00DF1AE8"/>
    <w:rsid w:val="00DF1C52"/>
    <w:rsid w:val="00DF2161"/>
    <w:rsid w:val="00DF2675"/>
    <w:rsid w:val="00DF26D1"/>
    <w:rsid w:val="00DF2BD6"/>
    <w:rsid w:val="00DF2DDF"/>
    <w:rsid w:val="00DF2E92"/>
    <w:rsid w:val="00DF2EAF"/>
    <w:rsid w:val="00DF3037"/>
    <w:rsid w:val="00DF36E7"/>
    <w:rsid w:val="00DF3E15"/>
    <w:rsid w:val="00DF3EE3"/>
    <w:rsid w:val="00DF4498"/>
    <w:rsid w:val="00DF47DC"/>
    <w:rsid w:val="00DF51F1"/>
    <w:rsid w:val="00DF5A20"/>
    <w:rsid w:val="00DF5AFB"/>
    <w:rsid w:val="00DF63F3"/>
    <w:rsid w:val="00DF6E8E"/>
    <w:rsid w:val="00DF6EA2"/>
    <w:rsid w:val="00DF6F30"/>
    <w:rsid w:val="00DF7143"/>
    <w:rsid w:val="00DF7918"/>
    <w:rsid w:val="00DF7B65"/>
    <w:rsid w:val="00E00108"/>
    <w:rsid w:val="00E005D6"/>
    <w:rsid w:val="00E00A39"/>
    <w:rsid w:val="00E00B05"/>
    <w:rsid w:val="00E01223"/>
    <w:rsid w:val="00E01735"/>
    <w:rsid w:val="00E01ACB"/>
    <w:rsid w:val="00E021D6"/>
    <w:rsid w:val="00E02245"/>
    <w:rsid w:val="00E02499"/>
    <w:rsid w:val="00E02763"/>
    <w:rsid w:val="00E0276B"/>
    <w:rsid w:val="00E02B7A"/>
    <w:rsid w:val="00E02D22"/>
    <w:rsid w:val="00E037A1"/>
    <w:rsid w:val="00E038F3"/>
    <w:rsid w:val="00E03ADC"/>
    <w:rsid w:val="00E03D43"/>
    <w:rsid w:val="00E04147"/>
    <w:rsid w:val="00E04813"/>
    <w:rsid w:val="00E049D3"/>
    <w:rsid w:val="00E058E1"/>
    <w:rsid w:val="00E059DF"/>
    <w:rsid w:val="00E05D39"/>
    <w:rsid w:val="00E07379"/>
    <w:rsid w:val="00E0787B"/>
    <w:rsid w:val="00E10041"/>
    <w:rsid w:val="00E11A88"/>
    <w:rsid w:val="00E11FBC"/>
    <w:rsid w:val="00E121DD"/>
    <w:rsid w:val="00E12D34"/>
    <w:rsid w:val="00E13005"/>
    <w:rsid w:val="00E13361"/>
    <w:rsid w:val="00E13658"/>
    <w:rsid w:val="00E1381B"/>
    <w:rsid w:val="00E1393E"/>
    <w:rsid w:val="00E13C09"/>
    <w:rsid w:val="00E13C15"/>
    <w:rsid w:val="00E13CEF"/>
    <w:rsid w:val="00E144C3"/>
    <w:rsid w:val="00E148D6"/>
    <w:rsid w:val="00E148DE"/>
    <w:rsid w:val="00E14C64"/>
    <w:rsid w:val="00E15350"/>
    <w:rsid w:val="00E15876"/>
    <w:rsid w:val="00E15AEB"/>
    <w:rsid w:val="00E1609E"/>
    <w:rsid w:val="00E16795"/>
    <w:rsid w:val="00E16C4B"/>
    <w:rsid w:val="00E17B79"/>
    <w:rsid w:val="00E205F4"/>
    <w:rsid w:val="00E20A2B"/>
    <w:rsid w:val="00E20F7B"/>
    <w:rsid w:val="00E2155E"/>
    <w:rsid w:val="00E2190B"/>
    <w:rsid w:val="00E21F01"/>
    <w:rsid w:val="00E22079"/>
    <w:rsid w:val="00E22956"/>
    <w:rsid w:val="00E22D68"/>
    <w:rsid w:val="00E22FF4"/>
    <w:rsid w:val="00E2358E"/>
    <w:rsid w:val="00E23A89"/>
    <w:rsid w:val="00E23B07"/>
    <w:rsid w:val="00E2468E"/>
    <w:rsid w:val="00E25D11"/>
    <w:rsid w:val="00E25D5A"/>
    <w:rsid w:val="00E26671"/>
    <w:rsid w:val="00E26B1F"/>
    <w:rsid w:val="00E27889"/>
    <w:rsid w:val="00E27C51"/>
    <w:rsid w:val="00E30C97"/>
    <w:rsid w:val="00E30CD8"/>
    <w:rsid w:val="00E30FD1"/>
    <w:rsid w:val="00E31184"/>
    <w:rsid w:val="00E311A7"/>
    <w:rsid w:val="00E3144F"/>
    <w:rsid w:val="00E31704"/>
    <w:rsid w:val="00E31B02"/>
    <w:rsid w:val="00E31FD0"/>
    <w:rsid w:val="00E32794"/>
    <w:rsid w:val="00E32935"/>
    <w:rsid w:val="00E32A4A"/>
    <w:rsid w:val="00E32A57"/>
    <w:rsid w:val="00E331A9"/>
    <w:rsid w:val="00E33D31"/>
    <w:rsid w:val="00E33E76"/>
    <w:rsid w:val="00E343A6"/>
    <w:rsid w:val="00E34597"/>
    <w:rsid w:val="00E3489E"/>
    <w:rsid w:val="00E3493B"/>
    <w:rsid w:val="00E351A8"/>
    <w:rsid w:val="00E35889"/>
    <w:rsid w:val="00E35C02"/>
    <w:rsid w:val="00E35C60"/>
    <w:rsid w:val="00E35DAF"/>
    <w:rsid w:val="00E361EC"/>
    <w:rsid w:val="00E36541"/>
    <w:rsid w:val="00E366DB"/>
    <w:rsid w:val="00E36907"/>
    <w:rsid w:val="00E36C11"/>
    <w:rsid w:val="00E36E81"/>
    <w:rsid w:val="00E3777D"/>
    <w:rsid w:val="00E378A1"/>
    <w:rsid w:val="00E40022"/>
    <w:rsid w:val="00E4026C"/>
    <w:rsid w:val="00E41266"/>
    <w:rsid w:val="00E4160C"/>
    <w:rsid w:val="00E41B60"/>
    <w:rsid w:val="00E41C15"/>
    <w:rsid w:val="00E42344"/>
    <w:rsid w:val="00E423DC"/>
    <w:rsid w:val="00E426A6"/>
    <w:rsid w:val="00E43129"/>
    <w:rsid w:val="00E43676"/>
    <w:rsid w:val="00E43740"/>
    <w:rsid w:val="00E438BF"/>
    <w:rsid w:val="00E43A50"/>
    <w:rsid w:val="00E44040"/>
    <w:rsid w:val="00E443F7"/>
    <w:rsid w:val="00E44786"/>
    <w:rsid w:val="00E44B0D"/>
    <w:rsid w:val="00E44CEB"/>
    <w:rsid w:val="00E44DDB"/>
    <w:rsid w:val="00E45388"/>
    <w:rsid w:val="00E456E3"/>
    <w:rsid w:val="00E4576B"/>
    <w:rsid w:val="00E45B8A"/>
    <w:rsid w:val="00E45CD4"/>
    <w:rsid w:val="00E45DDD"/>
    <w:rsid w:val="00E46413"/>
    <w:rsid w:val="00E466C5"/>
    <w:rsid w:val="00E477EC"/>
    <w:rsid w:val="00E50769"/>
    <w:rsid w:val="00E51317"/>
    <w:rsid w:val="00E51978"/>
    <w:rsid w:val="00E51EE5"/>
    <w:rsid w:val="00E522B0"/>
    <w:rsid w:val="00E533EE"/>
    <w:rsid w:val="00E534D5"/>
    <w:rsid w:val="00E5358E"/>
    <w:rsid w:val="00E5382B"/>
    <w:rsid w:val="00E53D90"/>
    <w:rsid w:val="00E546F5"/>
    <w:rsid w:val="00E54956"/>
    <w:rsid w:val="00E552E0"/>
    <w:rsid w:val="00E559BB"/>
    <w:rsid w:val="00E55AD1"/>
    <w:rsid w:val="00E560D5"/>
    <w:rsid w:val="00E5635A"/>
    <w:rsid w:val="00E567A8"/>
    <w:rsid w:val="00E56851"/>
    <w:rsid w:val="00E56F7A"/>
    <w:rsid w:val="00E56FEE"/>
    <w:rsid w:val="00E5712F"/>
    <w:rsid w:val="00E57349"/>
    <w:rsid w:val="00E6019E"/>
    <w:rsid w:val="00E60378"/>
    <w:rsid w:val="00E607A0"/>
    <w:rsid w:val="00E60B40"/>
    <w:rsid w:val="00E61389"/>
    <w:rsid w:val="00E61944"/>
    <w:rsid w:val="00E62319"/>
    <w:rsid w:val="00E625C4"/>
    <w:rsid w:val="00E62B79"/>
    <w:rsid w:val="00E62B9E"/>
    <w:rsid w:val="00E63A53"/>
    <w:rsid w:val="00E63AFA"/>
    <w:rsid w:val="00E643F5"/>
    <w:rsid w:val="00E64A66"/>
    <w:rsid w:val="00E652EA"/>
    <w:rsid w:val="00E65479"/>
    <w:rsid w:val="00E6596C"/>
    <w:rsid w:val="00E66B70"/>
    <w:rsid w:val="00E66ED9"/>
    <w:rsid w:val="00E6708F"/>
    <w:rsid w:val="00E67176"/>
    <w:rsid w:val="00E679F0"/>
    <w:rsid w:val="00E67ADD"/>
    <w:rsid w:val="00E70669"/>
    <w:rsid w:val="00E706CE"/>
    <w:rsid w:val="00E70B2B"/>
    <w:rsid w:val="00E70D3E"/>
    <w:rsid w:val="00E70FFC"/>
    <w:rsid w:val="00E715FC"/>
    <w:rsid w:val="00E718D6"/>
    <w:rsid w:val="00E71D3E"/>
    <w:rsid w:val="00E720AD"/>
    <w:rsid w:val="00E72292"/>
    <w:rsid w:val="00E723FD"/>
    <w:rsid w:val="00E7274C"/>
    <w:rsid w:val="00E72CE4"/>
    <w:rsid w:val="00E733EE"/>
    <w:rsid w:val="00E73F06"/>
    <w:rsid w:val="00E74197"/>
    <w:rsid w:val="00E742F8"/>
    <w:rsid w:val="00E7444D"/>
    <w:rsid w:val="00E74DCE"/>
    <w:rsid w:val="00E750A6"/>
    <w:rsid w:val="00E750C7"/>
    <w:rsid w:val="00E75574"/>
    <w:rsid w:val="00E77022"/>
    <w:rsid w:val="00E7719B"/>
    <w:rsid w:val="00E77253"/>
    <w:rsid w:val="00E77FAC"/>
    <w:rsid w:val="00E80A53"/>
    <w:rsid w:val="00E80B6E"/>
    <w:rsid w:val="00E81524"/>
    <w:rsid w:val="00E82650"/>
    <w:rsid w:val="00E82EF7"/>
    <w:rsid w:val="00E83777"/>
    <w:rsid w:val="00E83DFC"/>
    <w:rsid w:val="00E8409B"/>
    <w:rsid w:val="00E84113"/>
    <w:rsid w:val="00E844B2"/>
    <w:rsid w:val="00E858A0"/>
    <w:rsid w:val="00E85993"/>
    <w:rsid w:val="00E85C87"/>
    <w:rsid w:val="00E85DC7"/>
    <w:rsid w:val="00E86797"/>
    <w:rsid w:val="00E86B5F"/>
    <w:rsid w:val="00E87A2C"/>
    <w:rsid w:val="00E87A54"/>
    <w:rsid w:val="00E90346"/>
    <w:rsid w:val="00E90D8B"/>
    <w:rsid w:val="00E90F4A"/>
    <w:rsid w:val="00E9115F"/>
    <w:rsid w:val="00E919A4"/>
    <w:rsid w:val="00E921CA"/>
    <w:rsid w:val="00E9241E"/>
    <w:rsid w:val="00E926F7"/>
    <w:rsid w:val="00E9277A"/>
    <w:rsid w:val="00E92898"/>
    <w:rsid w:val="00E92994"/>
    <w:rsid w:val="00E92BA5"/>
    <w:rsid w:val="00E92E9A"/>
    <w:rsid w:val="00E93517"/>
    <w:rsid w:val="00E9395E"/>
    <w:rsid w:val="00E941FF"/>
    <w:rsid w:val="00E949A9"/>
    <w:rsid w:val="00E94B32"/>
    <w:rsid w:val="00E94DD6"/>
    <w:rsid w:val="00E95F56"/>
    <w:rsid w:val="00E96082"/>
    <w:rsid w:val="00E96669"/>
    <w:rsid w:val="00E967DC"/>
    <w:rsid w:val="00E96EC3"/>
    <w:rsid w:val="00E972EA"/>
    <w:rsid w:val="00E9734A"/>
    <w:rsid w:val="00E97360"/>
    <w:rsid w:val="00E97394"/>
    <w:rsid w:val="00E9741C"/>
    <w:rsid w:val="00E977B1"/>
    <w:rsid w:val="00E97917"/>
    <w:rsid w:val="00EA0654"/>
    <w:rsid w:val="00EA0AAA"/>
    <w:rsid w:val="00EA0C50"/>
    <w:rsid w:val="00EA0E2F"/>
    <w:rsid w:val="00EA129F"/>
    <w:rsid w:val="00EA1C45"/>
    <w:rsid w:val="00EA1CB1"/>
    <w:rsid w:val="00EA1D65"/>
    <w:rsid w:val="00EA225A"/>
    <w:rsid w:val="00EA2AEF"/>
    <w:rsid w:val="00EA306A"/>
    <w:rsid w:val="00EA34C6"/>
    <w:rsid w:val="00EA3522"/>
    <w:rsid w:val="00EA37FC"/>
    <w:rsid w:val="00EA411F"/>
    <w:rsid w:val="00EA466F"/>
    <w:rsid w:val="00EA4E44"/>
    <w:rsid w:val="00EA572B"/>
    <w:rsid w:val="00EA581A"/>
    <w:rsid w:val="00EA5D0B"/>
    <w:rsid w:val="00EA5D7E"/>
    <w:rsid w:val="00EA6188"/>
    <w:rsid w:val="00EA6978"/>
    <w:rsid w:val="00EA6EAF"/>
    <w:rsid w:val="00EA73E4"/>
    <w:rsid w:val="00EA7BD1"/>
    <w:rsid w:val="00EB0419"/>
    <w:rsid w:val="00EB043A"/>
    <w:rsid w:val="00EB0871"/>
    <w:rsid w:val="00EB1013"/>
    <w:rsid w:val="00EB1690"/>
    <w:rsid w:val="00EB1B67"/>
    <w:rsid w:val="00EB1C91"/>
    <w:rsid w:val="00EB1F42"/>
    <w:rsid w:val="00EB2694"/>
    <w:rsid w:val="00EB2953"/>
    <w:rsid w:val="00EB2B7D"/>
    <w:rsid w:val="00EB2CBB"/>
    <w:rsid w:val="00EB2CDF"/>
    <w:rsid w:val="00EB2CEB"/>
    <w:rsid w:val="00EB2F00"/>
    <w:rsid w:val="00EB3198"/>
    <w:rsid w:val="00EB32D1"/>
    <w:rsid w:val="00EB3708"/>
    <w:rsid w:val="00EB3DD7"/>
    <w:rsid w:val="00EB3EA5"/>
    <w:rsid w:val="00EB43E0"/>
    <w:rsid w:val="00EB4408"/>
    <w:rsid w:val="00EB4F1E"/>
    <w:rsid w:val="00EB5486"/>
    <w:rsid w:val="00EB56CD"/>
    <w:rsid w:val="00EB57A0"/>
    <w:rsid w:val="00EB5E89"/>
    <w:rsid w:val="00EB619B"/>
    <w:rsid w:val="00EB69FD"/>
    <w:rsid w:val="00EB6ED6"/>
    <w:rsid w:val="00EB7937"/>
    <w:rsid w:val="00EC0338"/>
    <w:rsid w:val="00EC048F"/>
    <w:rsid w:val="00EC09A9"/>
    <w:rsid w:val="00EC0D1E"/>
    <w:rsid w:val="00EC1180"/>
    <w:rsid w:val="00EC11DD"/>
    <w:rsid w:val="00EC12F4"/>
    <w:rsid w:val="00EC1949"/>
    <w:rsid w:val="00EC1C11"/>
    <w:rsid w:val="00EC228E"/>
    <w:rsid w:val="00EC2D7D"/>
    <w:rsid w:val="00EC2DF1"/>
    <w:rsid w:val="00EC36E6"/>
    <w:rsid w:val="00EC3982"/>
    <w:rsid w:val="00EC403E"/>
    <w:rsid w:val="00EC42AB"/>
    <w:rsid w:val="00EC43A5"/>
    <w:rsid w:val="00EC4495"/>
    <w:rsid w:val="00EC5777"/>
    <w:rsid w:val="00EC5E46"/>
    <w:rsid w:val="00EC65E2"/>
    <w:rsid w:val="00EC6E31"/>
    <w:rsid w:val="00EC7A88"/>
    <w:rsid w:val="00EC7F34"/>
    <w:rsid w:val="00ED007D"/>
    <w:rsid w:val="00ED0098"/>
    <w:rsid w:val="00ED06E6"/>
    <w:rsid w:val="00ED10A2"/>
    <w:rsid w:val="00ED1A65"/>
    <w:rsid w:val="00ED1E71"/>
    <w:rsid w:val="00ED1F12"/>
    <w:rsid w:val="00ED223D"/>
    <w:rsid w:val="00ED23B4"/>
    <w:rsid w:val="00ED23D5"/>
    <w:rsid w:val="00ED279C"/>
    <w:rsid w:val="00ED2839"/>
    <w:rsid w:val="00ED2DEA"/>
    <w:rsid w:val="00ED36DB"/>
    <w:rsid w:val="00ED4479"/>
    <w:rsid w:val="00ED4800"/>
    <w:rsid w:val="00ED5B60"/>
    <w:rsid w:val="00ED6308"/>
    <w:rsid w:val="00ED65CB"/>
    <w:rsid w:val="00ED67E0"/>
    <w:rsid w:val="00ED68D2"/>
    <w:rsid w:val="00ED6E3D"/>
    <w:rsid w:val="00ED7258"/>
    <w:rsid w:val="00ED773E"/>
    <w:rsid w:val="00ED7B4F"/>
    <w:rsid w:val="00EE0599"/>
    <w:rsid w:val="00EE1954"/>
    <w:rsid w:val="00EE1C33"/>
    <w:rsid w:val="00EE3045"/>
    <w:rsid w:val="00EE3050"/>
    <w:rsid w:val="00EE3568"/>
    <w:rsid w:val="00EE3B80"/>
    <w:rsid w:val="00EE407A"/>
    <w:rsid w:val="00EE41F8"/>
    <w:rsid w:val="00EE4786"/>
    <w:rsid w:val="00EE4F92"/>
    <w:rsid w:val="00EE5B8F"/>
    <w:rsid w:val="00EE619F"/>
    <w:rsid w:val="00EE61D5"/>
    <w:rsid w:val="00EE66C5"/>
    <w:rsid w:val="00EE6846"/>
    <w:rsid w:val="00EE74E1"/>
    <w:rsid w:val="00EE78CD"/>
    <w:rsid w:val="00EE7AD0"/>
    <w:rsid w:val="00EF0121"/>
    <w:rsid w:val="00EF073D"/>
    <w:rsid w:val="00EF09C1"/>
    <w:rsid w:val="00EF0B4C"/>
    <w:rsid w:val="00EF0E3D"/>
    <w:rsid w:val="00EF1072"/>
    <w:rsid w:val="00EF139B"/>
    <w:rsid w:val="00EF13A0"/>
    <w:rsid w:val="00EF13CF"/>
    <w:rsid w:val="00EF19CE"/>
    <w:rsid w:val="00EF1A9F"/>
    <w:rsid w:val="00EF1BC3"/>
    <w:rsid w:val="00EF1F10"/>
    <w:rsid w:val="00EF42E6"/>
    <w:rsid w:val="00EF44B8"/>
    <w:rsid w:val="00EF44CC"/>
    <w:rsid w:val="00EF5148"/>
    <w:rsid w:val="00EF753E"/>
    <w:rsid w:val="00EF7807"/>
    <w:rsid w:val="00EF7AE9"/>
    <w:rsid w:val="00EF7D6C"/>
    <w:rsid w:val="00F005B3"/>
    <w:rsid w:val="00F00839"/>
    <w:rsid w:val="00F00A14"/>
    <w:rsid w:val="00F00AA5"/>
    <w:rsid w:val="00F00B62"/>
    <w:rsid w:val="00F01051"/>
    <w:rsid w:val="00F01657"/>
    <w:rsid w:val="00F02506"/>
    <w:rsid w:val="00F02A4B"/>
    <w:rsid w:val="00F02FBF"/>
    <w:rsid w:val="00F03A4F"/>
    <w:rsid w:val="00F04B97"/>
    <w:rsid w:val="00F057AB"/>
    <w:rsid w:val="00F05C2B"/>
    <w:rsid w:val="00F05EB8"/>
    <w:rsid w:val="00F06EC4"/>
    <w:rsid w:val="00F074EB"/>
    <w:rsid w:val="00F07B49"/>
    <w:rsid w:val="00F07D59"/>
    <w:rsid w:val="00F07DC8"/>
    <w:rsid w:val="00F10219"/>
    <w:rsid w:val="00F1066C"/>
    <w:rsid w:val="00F1085A"/>
    <w:rsid w:val="00F1088E"/>
    <w:rsid w:val="00F10D85"/>
    <w:rsid w:val="00F10FE3"/>
    <w:rsid w:val="00F11299"/>
    <w:rsid w:val="00F1196B"/>
    <w:rsid w:val="00F11C75"/>
    <w:rsid w:val="00F11D54"/>
    <w:rsid w:val="00F11F13"/>
    <w:rsid w:val="00F11F3C"/>
    <w:rsid w:val="00F11F6B"/>
    <w:rsid w:val="00F11FEC"/>
    <w:rsid w:val="00F127C2"/>
    <w:rsid w:val="00F128B3"/>
    <w:rsid w:val="00F12D2A"/>
    <w:rsid w:val="00F13280"/>
    <w:rsid w:val="00F13896"/>
    <w:rsid w:val="00F13B73"/>
    <w:rsid w:val="00F142A5"/>
    <w:rsid w:val="00F142A6"/>
    <w:rsid w:val="00F145AE"/>
    <w:rsid w:val="00F146F0"/>
    <w:rsid w:val="00F14801"/>
    <w:rsid w:val="00F155C3"/>
    <w:rsid w:val="00F15857"/>
    <w:rsid w:val="00F16352"/>
    <w:rsid w:val="00F1669C"/>
    <w:rsid w:val="00F167F4"/>
    <w:rsid w:val="00F167FA"/>
    <w:rsid w:val="00F174B2"/>
    <w:rsid w:val="00F1793C"/>
    <w:rsid w:val="00F17D9D"/>
    <w:rsid w:val="00F201A8"/>
    <w:rsid w:val="00F20622"/>
    <w:rsid w:val="00F21115"/>
    <w:rsid w:val="00F21B0C"/>
    <w:rsid w:val="00F22078"/>
    <w:rsid w:val="00F22640"/>
    <w:rsid w:val="00F233E5"/>
    <w:rsid w:val="00F23A41"/>
    <w:rsid w:val="00F23ABA"/>
    <w:rsid w:val="00F241F7"/>
    <w:rsid w:val="00F247F7"/>
    <w:rsid w:val="00F25011"/>
    <w:rsid w:val="00F25313"/>
    <w:rsid w:val="00F2586C"/>
    <w:rsid w:val="00F259D5"/>
    <w:rsid w:val="00F25F97"/>
    <w:rsid w:val="00F261A2"/>
    <w:rsid w:val="00F2650E"/>
    <w:rsid w:val="00F26B10"/>
    <w:rsid w:val="00F26C9D"/>
    <w:rsid w:val="00F273DD"/>
    <w:rsid w:val="00F277B1"/>
    <w:rsid w:val="00F278B6"/>
    <w:rsid w:val="00F309D0"/>
    <w:rsid w:val="00F30CA0"/>
    <w:rsid w:val="00F30ED0"/>
    <w:rsid w:val="00F311C5"/>
    <w:rsid w:val="00F313AA"/>
    <w:rsid w:val="00F3164A"/>
    <w:rsid w:val="00F31EB2"/>
    <w:rsid w:val="00F321E5"/>
    <w:rsid w:val="00F32655"/>
    <w:rsid w:val="00F32CCD"/>
    <w:rsid w:val="00F331F9"/>
    <w:rsid w:val="00F33AFB"/>
    <w:rsid w:val="00F33C63"/>
    <w:rsid w:val="00F34BC3"/>
    <w:rsid w:val="00F352CE"/>
    <w:rsid w:val="00F35542"/>
    <w:rsid w:val="00F36532"/>
    <w:rsid w:val="00F36A5C"/>
    <w:rsid w:val="00F36F54"/>
    <w:rsid w:val="00F372CF"/>
    <w:rsid w:val="00F37584"/>
    <w:rsid w:val="00F37995"/>
    <w:rsid w:val="00F37EAD"/>
    <w:rsid w:val="00F40D45"/>
    <w:rsid w:val="00F4132D"/>
    <w:rsid w:val="00F41671"/>
    <w:rsid w:val="00F41853"/>
    <w:rsid w:val="00F41FCE"/>
    <w:rsid w:val="00F422D7"/>
    <w:rsid w:val="00F4268A"/>
    <w:rsid w:val="00F4295D"/>
    <w:rsid w:val="00F42B42"/>
    <w:rsid w:val="00F4310C"/>
    <w:rsid w:val="00F43940"/>
    <w:rsid w:val="00F43E50"/>
    <w:rsid w:val="00F43EA0"/>
    <w:rsid w:val="00F440BD"/>
    <w:rsid w:val="00F441DC"/>
    <w:rsid w:val="00F44FDC"/>
    <w:rsid w:val="00F45B03"/>
    <w:rsid w:val="00F45C30"/>
    <w:rsid w:val="00F45EE7"/>
    <w:rsid w:val="00F45F78"/>
    <w:rsid w:val="00F47699"/>
    <w:rsid w:val="00F47EDF"/>
    <w:rsid w:val="00F504D4"/>
    <w:rsid w:val="00F50692"/>
    <w:rsid w:val="00F512FF"/>
    <w:rsid w:val="00F52D94"/>
    <w:rsid w:val="00F5364A"/>
    <w:rsid w:val="00F541EB"/>
    <w:rsid w:val="00F54785"/>
    <w:rsid w:val="00F548D6"/>
    <w:rsid w:val="00F54B71"/>
    <w:rsid w:val="00F54F4F"/>
    <w:rsid w:val="00F569D4"/>
    <w:rsid w:val="00F56BE1"/>
    <w:rsid w:val="00F56CCC"/>
    <w:rsid w:val="00F57B9B"/>
    <w:rsid w:val="00F57D2E"/>
    <w:rsid w:val="00F604B1"/>
    <w:rsid w:val="00F604BF"/>
    <w:rsid w:val="00F60597"/>
    <w:rsid w:val="00F6073D"/>
    <w:rsid w:val="00F60AE4"/>
    <w:rsid w:val="00F60D6D"/>
    <w:rsid w:val="00F60FD9"/>
    <w:rsid w:val="00F613EE"/>
    <w:rsid w:val="00F61E61"/>
    <w:rsid w:val="00F62374"/>
    <w:rsid w:val="00F624E6"/>
    <w:rsid w:val="00F628D9"/>
    <w:rsid w:val="00F628E9"/>
    <w:rsid w:val="00F62B9E"/>
    <w:rsid w:val="00F62FFB"/>
    <w:rsid w:val="00F63CEC"/>
    <w:rsid w:val="00F64094"/>
    <w:rsid w:val="00F643B7"/>
    <w:rsid w:val="00F64795"/>
    <w:rsid w:val="00F648CD"/>
    <w:rsid w:val="00F64C64"/>
    <w:rsid w:val="00F6519D"/>
    <w:rsid w:val="00F659A4"/>
    <w:rsid w:val="00F65A62"/>
    <w:rsid w:val="00F65CA7"/>
    <w:rsid w:val="00F65EC1"/>
    <w:rsid w:val="00F66075"/>
    <w:rsid w:val="00F6643F"/>
    <w:rsid w:val="00F665EE"/>
    <w:rsid w:val="00F6664E"/>
    <w:rsid w:val="00F66A0C"/>
    <w:rsid w:val="00F67E67"/>
    <w:rsid w:val="00F67F56"/>
    <w:rsid w:val="00F70550"/>
    <w:rsid w:val="00F7086B"/>
    <w:rsid w:val="00F70F99"/>
    <w:rsid w:val="00F71964"/>
    <w:rsid w:val="00F71AF3"/>
    <w:rsid w:val="00F7203C"/>
    <w:rsid w:val="00F72736"/>
    <w:rsid w:val="00F729C8"/>
    <w:rsid w:val="00F72F53"/>
    <w:rsid w:val="00F75320"/>
    <w:rsid w:val="00F7557B"/>
    <w:rsid w:val="00F75602"/>
    <w:rsid w:val="00F75789"/>
    <w:rsid w:val="00F7628D"/>
    <w:rsid w:val="00F77730"/>
    <w:rsid w:val="00F77856"/>
    <w:rsid w:val="00F8010E"/>
    <w:rsid w:val="00F80B54"/>
    <w:rsid w:val="00F80E8A"/>
    <w:rsid w:val="00F82228"/>
    <w:rsid w:val="00F824BA"/>
    <w:rsid w:val="00F82513"/>
    <w:rsid w:val="00F82A6C"/>
    <w:rsid w:val="00F83415"/>
    <w:rsid w:val="00F83529"/>
    <w:rsid w:val="00F83548"/>
    <w:rsid w:val="00F837C6"/>
    <w:rsid w:val="00F83CF2"/>
    <w:rsid w:val="00F84020"/>
    <w:rsid w:val="00F84131"/>
    <w:rsid w:val="00F84420"/>
    <w:rsid w:val="00F848F0"/>
    <w:rsid w:val="00F84A5C"/>
    <w:rsid w:val="00F84D64"/>
    <w:rsid w:val="00F84FB0"/>
    <w:rsid w:val="00F85626"/>
    <w:rsid w:val="00F858B9"/>
    <w:rsid w:val="00F869DB"/>
    <w:rsid w:val="00F871F6"/>
    <w:rsid w:val="00F8759A"/>
    <w:rsid w:val="00F879AA"/>
    <w:rsid w:val="00F90E9E"/>
    <w:rsid w:val="00F914FB"/>
    <w:rsid w:val="00F918F6"/>
    <w:rsid w:val="00F9284A"/>
    <w:rsid w:val="00F9304B"/>
    <w:rsid w:val="00F93825"/>
    <w:rsid w:val="00F93A11"/>
    <w:rsid w:val="00F93B26"/>
    <w:rsid w:val="00F93F2F"/>
    <w:rsid w:val="00F9437F"/>
    <w:rsid w:val="00F943AE"/>
    <w:rsid w:val="00F94695"/>
    <w:rsid w:val="00F949DE"/>
    <w:rsid w:val="00F94E17"/>
    <w:rsid w:val="00F95ADF"/>
    <w:rsid w:val="00F95B75"/>
    <w:rsid w:val="00F95BA9"/>
    <w:rsid w:val="00F95BB4"/>
    <w:rsid w:val="00F95D8C"/>
    <w:rsid w:val="00F95EC3"/>
    <w:rsid w:val="00F95EDE"/>
    <w:rsid w:val="00F95F8D"/>
    <w:rsid w:val="00F96184"/>
    <w:rsid w:val="00F965FD"/>
    <w:rsid w:val="00F96A34"/>
    <w:rsid w:val="00F96AE5"/>
    <w:rsid w:val="00F96E93"/>
    <w:rsid w:val="00F97185"/>
    <w:rsid w:val="00F97892"/>
    <w:rsid w:val="00FA0FD6"/>
    <w:rsid w:val="00FA1A4A"/>
    <w:rsid w:val="00FA2506"/>
    <w:rsid w:val="00FA2758"/>
    <w:rsid w:val="00FA288C"/>
    <w:rsid w:val="00FA36D5"/>
    <w:rsid w:val="00FA36DA"/>
    <w:rsid w:val="00FA4944"/>
    <w:rsid w:val="00FA4C5F"/>
    <w:rsid w:val="00FA4E61"/>
    <w:rsid w:val="00FA5109"/>
    <w:rsid w:val="00FA59E0"/>
    <w:rsid w:val="00FA6001"/>
    <w:rsid w:val="00FA61B3"/>
    <w:rsid w:val="00FA6E90"/>
    <w:rsid w:val="00FA7737"/>
    <w:rsid w:val="00FA7C02"/>
    <w:rsid w:val="00FA7E79"/>
    <w:rsid w:val="00FA7FDB"/>
    <w:rsid w:val="00FB0138"/>
    <w:rsid w:val="00FB09FF"/>
    <w:rsid w:val="00FB0B15"/>
    <w:rsid w:val="00FB0C3E"/>
    <w:rsid w:val="00FB0E22"/>
    <w:rsid w:val="00FB1310"/>
    <w:rsid w:val="00FB2038"/>
    <w:rsid w:val="00FB285A"/>
    <w:rsid w:val="00FB2BB2"/>
    <w:rsid w:val="00FB31FE"/>
    <w:rsid w:val="00FB33E2"/>
    <w:rsid w:val="00FB36D2"/>
    <w:rsid w:val="00FB3F7E"/>
    <w:rsid w:val="00FB502E"/>
    <w:rsid w:val="00FB55B8"/>
    <w:rsid w:val="00FB55CB"/>
    <w:rsid w:val="00FB59E8"/>
    <w:rsid w:val="00FB5F52"/>
    <w:rsid w:val="00FB605A"/>
    <w:rsid w:val="00FB60B4"/>
    <w:rsid w:val="00FC016A"/>
    <w:rsid w:val="00FC0433"/>
    <w:rsid w:val="00FC1270"/>
    <w:rsid w:val="00FC1C71"/>
    <w:rsid w:val="00FC2B98"/>
    <w:rsid w:val="00FC31AF"/>
    <w:rsid w:val="00FC3763"/>
    <w:rsid w:val="00FC3923"/>
    <w:rsid w:val="00FC3A39"/>
    <w:rsid w:val="00FC48D5"/>
    <w:rsid w:val="00FC4A02"/>
    <w:rsid w:val="00FC4AB9"/>
    <w:rsid w:val="00FC4BF8"/>
    <w:rsid w:val="00FC527B"/>
    <w:rsid w:val="00FC5B35"/>
    <w:rsid w:val="00FC7B95"/>
    <w:rsid w:val="00FD0095"/>
    <w:rsid w:val="00FD046B"/>
    <w:rsid w:val="00FD0CDF"/>
    <w:rsid w:val="00FD0FEF"/>
    <w:rsid w:val="00FD1B33"/>
    <w:rsid w:val="00FD1D36"/>
    <w:rsid w:val="00FD1D6C"/>
    <w:rsid w:val="00FD1EF8"/>
    <w:rsid w:val="00FD23CF"/>
    <w:rsid w:val="00FD29FB"/>
    <w:rsid w:val="00FD2D27"/>
    <w:rsid w:val="00FD30F6"/>
    <w:rsid w:val="00FD3349"/>
    <w:rsid w:val="00FD41A7"/>
    <w:rsid w:val="00FD476A"/>
    <w:rsid w:val="00FD4797"/>
    <w:rsid w:val="00FD521E"/>
    <w:rsid w:val="00FD5426"/>
    <w:rsid w:val="00FD5D1D"/>
    <w:rsid w:val="00FD612E"/>
    <w:rsid w:val="00FD6308"/>
    <w:rsid w:val="00FD68BA"/>
    <w:rsid w:val="00FE011A"/>
    <w:rsid w:val="00FE04FE"/>
    <w:rsid w:val="00FE0570"/>
    <w:rsid w:val="00FE092F"/>
    <w:rsid w:val="00FE19B0"/>
    <w:rsid w:val="00FE25B8"/>
    <w:rsid w:val="00FE2C1D"/>
    <w:rsid w:val="00FE3333"/>
    <w:rsid w:val="00FE366D"/>
    <w:rsid w:val="00FE38E1"/>
    <w:rsid w:val="00FE3B84"/>
    <w:rsid w:val="00FE3DF2"/>
    <w:rsid w:val="00FE426A"/>
    <w:rsid w:val="00FE442F"/>
    <w:rsid w:val="00FE4587"/>
    <w:rsid w:val="00FE500D"/>
    <w:rsid w:val="00FE6013"/>
    <w:rsid w:val="00FE6058"/>
    <w:rsid w:val="00FE61DA"/>
    <w:rsid w:val="00FE655B"/>
    <w:rsid w:val="00FE6944"/>
    <w:rsid w:val="00FE6C0D"/>
    <w:rsid w:val="00FE6EBB"/>
    <w:rsid w:val="00FE6F87"/>
    <w:rsid w:val="00FE7635"/>
    <w:rsid w:val="00FE77CE"/>
    <w:rsid w:val="00FE7ACE"/>
    <w:rsid w:val="00FE7B32"/>
    <w:rsid w:val="00FE7E6B"/>
    <w:rsid w:val="00FF03A6"/>
    <w:rsid w:val="00FF03E0"/>
    <w:rsid w:val="00FF0468"/>
    <w:rsid w:val="00FF1689"/>
    <w:rsid w:val="00FF18C6"/>
    <w:rsid w:val="00FF1D53"/>
    <w:rsid w:val="00FF1DFE"/>
    <w:rsid w:val="00FF1F3E"/>
    <w:rsid w:val="00FF242F"/>
    <w:rsid w:val="00FF2F5A"/>
    <w:rsid w:val="00FF49C6"/>
    <w:rsid w:val="00FF4C82"/>
    <w:rsid w:val="00FF4E69"/>
    <w:rsid w:val="00FF4E97"/>
    <w:rsid w:val="00FF5064"/>
    <w:rsid w:val="00FF5416"/>
    <w:rsid w:val="00FF5BDE"/>
    <w:rsid w:val="00FF5C4E"/>
    <w:rsid w:val="00FF695A"/>
    <w:rsid w:val="00FF6996"/>
    <w:rsid w:val="00FF6F7A"/>
    <w:rsid w:val="00FF7046"/>
    <w:rsid w:val="00FF71AF"/>
    <w:rsid w:val="00FF7709"/>
    <w:rsid w:val="00FF7C61"/>
    <w:rsid w:val="0101BB91"/>
    <w:rsid w:val="01078743"/>
    <w:rsid w:val="017329D1"/>
    <w:rsid w:val="0193318B"/>
    <w:rsid w:val="01B16581"/>
    <w:rsid w:val="01C391D2"/>
    <w:rsid w:val="01D3757D"/>
    <w:rsid w:val="0208A071"/>
    <w:rsid w:val="02272B70"/>
    <w:rsid w:val="024A061C"/>
    <w:rsid w:val="0282EAC7"/>
    <w:rsid w:val="029C04D9"/>
    <w:rsid w:val="03566B8B"/>
    <w:rsid w:val="0371B6AA"/>
    <w:rsid w:val="039A9536"/>
    <w:rsid w:val="03AAA11F"/>
    <w:rsid w:val="03B2BFC1"/>
    <w:rsid w:val="03D6F70E"/>
    <w:rsid w:val="040C960D"/>
    <w:rsid w:val="04353A41"/>
    <w:rsid w:val="043D3403"/>
    <w:rsid w:val="043F2805"/>
    <w:rsid w:val="0475C10E"/>
    <w:rsid w:val="049E0AC0"/>
    <w:rsid w:val="04A07FD4"/>
    <w:rsid w:val="04A39853"/>
    <w:rsid w:val="05000596"/>
    <w:rsid w:val="051280EF"/>
    <w:rsid w:val="05322C1E"/>
    <w:rsid w:val="05415156"/>
    <w:rsid w:val="05B50A85"/>
    <w:rsid w:val="05B52ED0"/>
    <w:rsid w:val="05F3DB05"/>
    <w:rsid w:val="05F4B9AF"/>
    <w:rsid w:val="0657C4A8"/>
    <w:rsid w:val="066D9952"/>
    <w:rsid w:val="0697FE3E"/>
    <w:rsid w:val="06A23C42"/>
    <w:rsid w:val="0731F118"/>
    <w:rsid w:val="0756CE0A"/>
    <w:rsid w:val="07721322"/>
    <w:rsid w:val="0773BF5D"/>
    <w:rsid w:val="07785807"/>
    <w:rsid w:val="07F59236"/>
    <w:rsid w:val="08008D17"/>
    <w:rsid w:val="08040E1B"/>
    <w:rsid w:val="087DEA46"/>
    <w:rsid w:val="08B1C823"/>
    <w:rsid w:val="08B31A26"/>
    <w:rsid w:val="09303C45"/>
    <w:rsid w:val="0946CFA4"/>
    <w:rsid w:val="09499BFC"/>
    <w:rsid w:val="095A7635"/>
    <w:rsid w:val="096B7897"/>
    <w:rsid w:val="09BC710F"/>
    <w:rsid w:val="0A075947"/>
    <w:rsid w:val="0A3A1CCA"/>
    <w:rsid w:val="0A8B5EDE"/>
    <w:rsid w:val="0AA770BF"/>
    <w:rsid w:val="0AA882FB"/>
    <w:rsid w:val="0AEA2A7A"/>
    <w:rsid w:val="0AF1128F"/>
    <w:rsid w:val="0B2CFC88"/>
    <w:rsid w:val="0B6D2A4A"/>
    <w:rsid w:val="0B811BC3"/>
    <w:rsid w:val="0B9F6ED9"/>
    <w:rsid w:val="0BCBC21C"/>
    <w:rsid w:val="0BFD099E"/>
    <w:rsid w:val="0C134289"/>
    <w:rsid w:val="0C2C180C"/>
    <w:rsid w:val="0C8E6310"/>
    <w:rsid w:val="0CB9CF22"/>
    <w:rsid w:val="0CC071FE"/>
    <w:rsid w:val="0CCF4BC0"/>
    <w:rsid w:val="0CF0136E"/>
    <w:rsid w:val="0CFC2481"/>
    <w:rsid w:val="0D092A4C"/>
    <w:rsid w:val="0D179A1E"/>
    <w:rsid w:val="0D5407D3"/>
    <w:rsid w:val="0D850BEE"/>
    <w:rsid w:val="0D89D254"/>
    <w:rsid w:val="0DB792DD"/>
    <w:rsid w:val="0DFB18B4"/>
    <w:rsid w:val="0E3D726F"/>
    <w:rsid w:val="0E407132"/>
    <w:rsid w:val="0E471E66"/>
    <w:rsid w:val="0EB70C3D"/>
    <w:rsid w:val="0ECD2C64"/>
    <w:rsid w:val="0F0D97E0"/>
    <w:rsid w:val="0F44B73C"/>
    <w:rsid w:val="0F607126"/>
    <w:rsid w:val="0F63E9A4"/>
    <w:rsid w:val="0F867C90"/>
    <w:rsid w:val="0FA0B198"/>
    <w:rsid w:val="0FD3C515"/>
    <w:rsid w:val="0FDBE1F6"/>
    <w:rsid w:val="0FEC23A9"/>
    <w:rsid w:val="0FF340EC"/>
    <w:rsid w:val="105B78AB"/>
    <w:rsid w:val="1062049A"/>
    <w:rsid w:val="10730BF9"/>
    <w:rsid w:val="1078D6D6"/>
    <w:rsid w:val="10B23D3F"/>
    <w:rsid w:val="112CDA9B"/>
    <w:rsid w:val="112E6741"/>
    <w:rsid w:val="11C9973A"/>
    <w:rsid w:val="11F65B1C"/>
    <w:rsid w:val="1211DF29"/>
    <w:rsid w:val="1228A495"/>
    <w:rsid w:val="1265644D"/>
    <w:rsid w:val="129A9F54"/>
    <w:rsid w:val="12A8C209"/>
    <w:rsid w:val="12E11B22"/>
    <w:rsid w:val="12F63A17"/>
    <w:rsid w:val="13079A61"/>
    <w:rsid w:val="135AAC96"/>
    <w:rsid w:val="13757292"/>
    <w:rsid w:val="137C9BB7"/>
    <w:rsid w:val="138D750D"/>
    <w:rsid w:val="13AB55C9"/>
    <w:rsid w:val="13ADA36C"/>
    <w:rsid w:val="13DBC0B4"/>
    <w:rsid w:val="14143854"/>
    <w:rsid w:val="143C5059"/>
    <w:rsid w:val="148B728B"/>
    <w:rsid w:val="1493406E"/>
    <w:rsid w:val="1496D84A"/>
    <w:rsid w:val="149E9613"/>
    <w:rsid w:val="14A4F981"/>
    <w:rsid w:val="14B72EE8"/>
    <w:rsid w:val="14D54F02"/>
    <w:rsid w:val="14FCAD94"/>
    <w:rsid w:val="153C5886"/>
    <w:rsid w:val="156082D3"/>
    <w:rsid w:val="15755621"/>
    <w:rsid w:val="1576FCE3"/>
    <w:rsid w:val="157FFFEC"/>
    <w:rsid w:val="1586B9F2"/>
    <w:rsid w:val="1597E908"/>
    <w:rsid w:val="15F335D0"/>
    <w:rsid w:val="15F472F3"/>
    <w:rsid w:val="16907B64"/>
    <w:rsid w:val="16D7AB34"/>
    <w:rsid w:val="16E4BD0C"/>
    <w:rsid w:val="16F2EF03"/>
    <w:rsid w:val="17001F4D"/>
    <w:rsid w:val="17526A89"/>
    <w:rsid w:val="17729EC4"/>
    <w:rsid w:val="17868C5E"/>
    <w:rsid w:val="178C5E2E"/>
    <w:rsid w:val="181E53C2"/>
    <w:rsid w:val="1824D585"/>
    <w:rsid w:val="18299CFF"/>
    <w:rsid w:val="186A4344"/>
    <w:rsid w:val="186ACFFA"/>
    <w:rsid w:val="18747B1D"/>
    <w:rsid w:val="18A178BE"/>
    <w:rsid w:val="18A66F54"/>
    <w:rsid w:val="18C3B4AB"/>
    <w:rsid w:val="18ED5051"/>
    <w:rsid w:val="193C081F"/>
    <w:rsid w:val="19775F7A"/>
    <w:rsid w:val="19AEAAC6"/>
    <w:rsid w:val="19B21DD1"/>
    <w:rsid w:val="19B4757A"/>
    <w:rsid w:val="1A23AD11"/>
    <w:rsid w:val="1A26D4E0"/>
    <w:rsid w:val="1A409DD3"/>
    <w:rsid w:val="1AA91E66"/>
    <w:rsid w:val="1AEBD2A0"/>
    <w:rsid w:val="1AF30E45"/>
    <w:rsid w:val="1AF43937"/>
    <w:rsid w:val="1B130764"/>
    <w:rsid w:val="1B7B020E"/>
    <w:rsid w:val="1B9F27E9"/>
    <w:rsid w:val="1BFD9502"/>
    <w:rsid w:val="1C15925C"/>
    <w:rsid w:val="1C1E53C8"/>
    <w:rsid w:val="1C28593D"/>
    <w:rsid w:val="1C32B82F"/>
    <w:rsid w:val="1C429D54"/>
    <w:rsid w:val="1D120377"/>
    <w:rsid w:val="1D418B59"/>
    <w:rsid w:val="1D58459F"/>
    <w:rsid w:val="1D6D4ACC"/>
    <w:rsid w:val="1E615DB1"/>
    <w:rsid w:val="1E635AA3"/>
    <w:rsid w:val="1E638BB4"/>
    <w:rsid w:val="1E669D3A"/>
    <w:rsid w:val="1E6941BB"/>
    <w:rsid w:val="1EE5590F"/>
    <w:rsid w:val="1F4C4626"/>
    <w:rsid w:val="1FA031EB"/>
    <w:rsid w:val="1FC84C8B"/>
    <w:rsid w:val="1FDDEA2A"/>
    <w:rsid w:val="1FDF7333"/>
    <w:rsid w:val="1FEFC337"/>
    <w:rsid w:val="1FF4CE0A"/>
    <w:rsid w:val="2060CAA1"/>
    <w:rsid w:val="206B6302"/>
    <w:rsid w:val="209EF6C4"/>
    <w:rsid w:val="20A07C5C"/>
    <w:rsid w:val="20C401F5"/>
    <w:rsid w:val="20F7BCEF"/>
    <w:rsid w:val="2114A745"/>
    <w:rsid w:val="2147E4CC"/>
    <w:rsid w:val="21C21F9B"/>
    <w:rsid w:val="21C7701C"/>
    <w:rsid w:val="2234C5D8"/>
    <w:rsid w:val="2255460E"/>
    <w:rsid w:val="22630F0D"/>
    <w:rsid w:val="22817246"/>
    <w:rsid w:val="22913179"/>
    <w:rsid w:val="229FE6FD"/>
    <w:rsid w:val="22FD30E5"/>
    <w:rsid w:val="230F8310"/>
    <w:rsid w:val="23C854E8"/>
    <w:rsid w:val="23EB076F"/>
    <w:rsid w:val="2418663A"/>
    <w:rsid w:val="24306AA1"/>
    <w:rsid w:val="244F6C8B"/>
    <w:rsid w:val="247BF97E"/>
    <w:rsid w:val="248858E3"/>
    <w:rsid w:val="249AC2A6"/>
    <w:rsid w:val="24C067F6"/>
    <w:rsid w:val="24D976E0"/>
    <w:rsid w:val="2520E988"/>
    <w:rsid w:val="2546C294"/>
    <w:rsid w:val="25704EC0"/>
    <w:rsid w:val="259930E0"/>
    <w:rsid w:val="259A44CE"/>
    <w:rsid w:val="25AD081B"/>
    <w:rsid w:val="25C4217C"/>
    <w:rsid w:val="25D3E92A"/>
    <w:rsid w:val="2622EF46"/>
    <w:rsid w:val="266338A8"/>
    <w:rsid w:val="266689FA"/>
    <w:rsid w:val="266870E3"/>
    <w:rsid w:val="267B45BC"/>
    <w:rsid w:val="26927DB5"/>
    <w:rsid w:val="2698D5A0"/>
    <w:rsid w:val="26DD31E8"/>
    <w:rsid w:val="26EF5A9A"/>
    <w:rsid w:val="26FF0566"/>
    <w:rsid w:val="270BFBC9"/>
    <w:rsid w:val="27724483"/>
    <w:rsid w:val="27DA0553"/>
    <w:rsid w:val="27DD4355"/>
    <w:rsid w:val="282E4E16"/>
    <w:rsid w:val="2852A68D"/>
    <w:rsid w:val="28575103"/>
    <w:rsid w:val="285865E1"/>
    <w:rsid w:val="2866B398"/>
    <w:rsid w:val="28764E09"/>
    <w:rsid w:val="2916E7DB"/>
    <w:rsid w:val="291B609E"/>
    <w:rsid w:val="294AAD06"/>
    <w:rsid w:val="29A4FC01"/>
    <w:rsid w:val="2A32DF27"/>
    <w:rsid w:val="2A7FEBBC"/>
    <w:rsid w:val="2A965F65"/>
    <w:rsid w:val="2ADABEF7"/>
    <w:rsid w:val="2B4892C7"/>
    <w:rsid w:val="2B4CF843"/>
    <w:rsid w:val="2B5950E4"/>
    <w:rsid w:val="2B625CF3"/>
    <w:rsid w:val="2B7162F0"/>
    <w:rsid w:val="2B80DBF5"/>
    <w:rsid w:val="2BD789C1"/>
    <w:rsid w:val="2BF88FA0"/>
    <w:rsid w:val="2C18C92A"/>
    <w:rsid w:val="2C3AA09A"/>
    <w:rsid w:val="2C5292A5"/>
    <w:rsid w:val="2C7208FA"/>
    <w:rsid w:val="2C88E3EB"/>
    <w:rsid w:val="2CE17296"/>
    <w:rsid w:val="2D6DFF65"/>
    <w:rsid w:val="2D926BBE"/>
    <w:rsid w:val="2D9FE5DA"/>
    <w:rsid w:val="2DCF9C4C"/>
    <w:rsid w:val="2DF9E0DE"/>
    <w:rsid w:val="2E030554"/>
    <w:rsid w:val="2E1B243E"/>
    <w:rsid w:val="2E4BCC39"/>
    <w:rsid w:val="2E551677"/>
    <w:rsid w:val="2E80EB5C"/>
    <w:rsid w:val="2E9EA69E"/>
    <w:rsid w:val="2EB65940"/>
    <w:rsid w:val="2EE47640"/>
    <w:rsid w:val="2EEAAC98"/>
    <w:rsid w:val="2EFD8B16"/>
    <w:rsid w:val="2F01B109"/>
    <w:rsid w:val="2F15FE07"/>
    <w:rsid w:val="2F1E89F1"/>
    <w:rsid w:val="2F231331"/>
    <w:rsid w:val="2F2AE114"/>
    <w:rsid w:val="2F4B91C4"/>
    <w:rsid w:val="2F62FA72"/>
    <w:rsid w:val="2F7DFA10"/>
    <w:rsid w:val="2F7F6EFA"/>
    <w:rsid w:val="2F99202E"/>
    <w:rsid w:val="2F9B7BEF"/>
    <w:rsid w:val="2FA86C26"/>
    <w:rsid w:val="2FDB6D26"/>
    <w:rsid w:val="2FE541F4"/>
    <w:rsid w:val="3000639D"/>
    <w:rsid w:val="304147D0"/>
    <w:rsid w:val="30460801"/>
    <w:rsid w:val="30643479"/>
    <w:rsid w:val="30A73015"/>
    <w:rsid w:val="30FEB4F7"/>
    <w:rsid w:val="31C227EF"/>
    <w:rsid w:val="31F5AF72"/>
    <w:rsid w:val="32058045"/>
    <w:rsid w:val="32094D6E"/>
    <w:rsid w:val="32117BB5"/>
    <w:rsid w:val="322237C3"/>
    <w:rsid w:val="32CD57E1"/>
    <w:rsid w:val="33100DF9"/>
    <w:rsid w:val="33128D27"/>
    <w:rsid w:val="3337BE8E"/>
    <w:rsid w:val="336F9C36"/>
    <w:rsid w:val="33BCF1A7"/>
    <w:rsid w:val="344DEA67"/>
    <w:rsid w:val="348036F0"/>
    <w:rsid w:val="34B816DD"/>
    <w:rsid w:val="34F74DF8"/>
    <w:rsid w:val="35210BE5"/>
    <w:rsid w:val="3533ED2D"/>
    <w:rsid w:val="35663C05"/>
    <w:rsid w:val="35834320"/>
    <w:rsid w:val="359ABE5B"/>
    <w:rsid w:val="35CBEDC4"/>
    <w:rsid w:val="360E7386"/>
    <w:rsid w:val="364E5FC6"/>
    <w:rsid w:val="367E0328"/>
    <w:rsid w:val="36857073"/>
    <w:rsid w:val="36B068D7"/>
    <w:rsid w:val="36BCDC46"/>
    <w:rsid w:val="36EDBB74"/>
    <w:rsid w:val="374E7DE6"/>
    <w:rsid w:val="375E7B8E"/>
    <w:rsid w:val="37960B42"/>
    <w:rsid w:val="37A12887"/>
    <w:rsid w:val="37A73CC4"/>
    <w:rsid w:val="37CB1280"/>
    <w:rsid w:val="38204E24"/>
    <w:rsid w:val="38233FC9"/>
    <w:rsid w:val="3858ACA7"/>
    <w:rsid w:val="388B3991"/>
    <w:rsid w:val="38B2FDBD"/>
    <w:rsid w:val="38C53154"/>
    <w:rsid w:val="38DE2AA9"/>
    <w:rsid w:val="38F78A71"/>
    <w:rsid w:val="38FDAD4E"/>
    <w:rsid w:val="3938F709"/>
    <w:rsid w:val="39B817BE"/>
    <w:rsid w:val="3A19E3B2"/>
    <w:rsid w:val="3A207A7D"/>
    <w:rsid w:val="3A3B2C2D"/>
    <w:rsid w:val="3A935AD2"/>
    <w:rsid w:val="3AA4FCD7"/>
    <w:rsid w:val="3AD0D144"/>
    <w:rsid w:val="3AD3C881"/>
    <w:rsid w:val="3B02A686"/>
    <w:rsid w:val="3B6C9410"/>
    <w:rsid w:val="3B7077F7"/>
    <w:rsid w:val="3B7BEE35"/>
    <w:rsid w:val="3BCB1E0B"/>
    <w:rsid w:val="3BDDD326"/>
    <w:rsid w:val="3C165063"/>
    <w:rsid w:val="3C56AD38"/>
    <w:rsid w:val="3C9CCED9"/>
    <w:rsid w:val="3D070BCA"/>
    <w:rsid w:val="3D42068C"/>
    <w:rsid w:val="3D6610EE"/>
    <w:rsid w:val="3D6F4D84"/>
    <w:rsid w:val="3D7AC57E"/>
    <w:rsid w:val="3D93CE12"/>
    <w:rsid w:val="3DB1A98E"/>
    <w:rsid w:val="3DC5C19E"/>
    <w:rsid w:val="3DEA9246"/>
    <w:rsid w:val="3DF6F2F8"/>
    <w:rsid w:val="3E181E4F"/>
    <w:rsid w:val="3E1A7D5E"/>
    <w:rsid w:val="3E1F4741"/>
    <w:rsid w:val="3E37737F"/>
    <w:rsid w:val="3E693A03"/>
    <w:rsid w:val="3E69A2AA"/>
    <w:rsid w:val="3EC8A22E"/>
    <w:rsid w:val="3EF7FD44"/>
    <w:rsid w:val="3F0223AF"/>
    <w:rsid w:val="3F0D83B3"/>
    <w:rsid w:val="3F245F41"/>
    <w:rsid w:val="3F494014"/>
    <w:rsid w:val="3F4FAEF6"/>
    <w:rsid w:val="3F7069CF"/>
    <w:rsid w:val="3F8A94BD"/>
    <w:rsid w:val="3FE28211"/>
    <w:rsid w:val="3FEB9E4A"/>
    <w:rsid w:val="40034DC3"/>
    <w:rsid w:val="405A69C6"/>
    <w:rsid w:val="406F9BEC"/>
    <w:rsid w:val="40BBF9B0"/>
    <w:rsid w:val="40CC9132"/>
    <w:rsid w:val="40CDC3EF"/>
    <w:rsid w:val="40D3E823"/>
    <w:rsid w:val="410203FB"/>
    <w:rsid w:val="410EAD5B"/>
    <w:rsid w:val="4113DB16"/>
    <w:rsid w:val="413D2B0C"/>
    <w:rsid w:val="414F3990"/>
    <w:rsid w:val="417A7653"/>
    <w:rsid w:val="41AD3EBF"/>
    <w:rsid w:val="41C01A7B"/>
    <w:rsid w:val="41E071B3"/>
    <w:rsid w:val="422802EE"/>
    <w:rsid w:val="42832F95"/>
    <w:rsid w:val="42D149BB"/>
    <w:rsid w:val="42FB685D"/>
    <w:rsid w:val="430B36F1"/>
    <w:rsid w:val="431D5F0C"/>
    <w:rsid w:val="435421C0"/>
    <w:rsid w:val="439EC60F"/>
    <w:rsid w:val="43A3932D"/>
    <w:rsid w:val="43B10E47"/>
    <w:rsid w:val="43D0973B"/>
    <w:rsid w:val="44085B91"/>
    <w:rsid w:val="44357E8E"/>
    <w:rsid w:val="4446E16F"/>
    <w:rsid w:val="4494DE22"/>
    <w:rsid w:val="44EA7AAA"/>
    <w:rsid w:val="44F05D6C"/>
    <w:rsid w:val="44F237B7"/>
    <w:rsid w:val="459504D6"/>
    <w:rsid w:val="45A42BF2"/>
    <w:rsid w:val="45B6F074"/>
    <w:rsid w:val="45CC65EE"/>
    <w:rsid w:val="45CF1F39"/>
    <w:rsid w:val="460B356F"/>
    <w:rsid w:val="46901763"/>
    <w:rsid w:val="46AB34E0"/>
    <w:rsid w:val="46CBDBCA"/>
    <w:rsid w:val="46E0DFDF"/>
    <w:rsid w:val="47199425"/>
    <w:rsid w:val="47595318"/>
    <w:rsid w:val="4796988A"/>
    <w:rsid w:val="47D35038"/>
    <w:rsid w:val="47E44A12"/>
    <w:rsid w:val="4807710A"/>
    <w:rsid w:val="4848758F"/>
    <w:rsid w:val="48563134"/>
    <w:rsid w:val="488C261B"/>
    <w:rsid w:val="48BA83F2"/>
    <w:rsid w:val="48C3BD5B"/>
    <w:rsid w:val="48C5A80C"/>
    <w:rsid w:val="48D3327A"/>
    <w:rsid w:val="48E81DB6"/>
    <w:rsid w:val="4908E0ED"/>
    <w:rsid w:val="4914B686"/>
    <w:rsid w:val="4954CD20"/>
    <w:rsid w:val="49994A1F"/>
    <w:rsid w:val="499FB1D9"/>
    <w:rsid w:val="49D5AB7A"/>
    <w:rsid w:val="49FB57B2"/>
    <w:rsid w:val="4A2A66DB"/>
    <w:rsid w:val="4A869DC1"/>
    <w:rsid w:val="4A956807"/>
    <w:rsid w:val="4B240DAD"/>
    <w:rsid w:val="4B2472C8"/>
    <w:rsid w:val="4B599FE0"/>
    <w:rsid w:val="4B980EB9"/>
    <w:rsid w:val="4BB5DB8E"/>
    <w:rsid w:val="4BD48F4F"/>
    <w:rsid w:val="4BDDB099"/>
    <w:rsid w:val="4C0CF545"/>
    <w:rsid w:val="4C394A9D"/>
    <w:rsid w:val="4C473886"/>
    <w:rsid w:val="4C75BE58"/>
    <w:rsid w:val="4C7BD384"/>
    <w:rsid w:val="4C98B97E"/>
    <w:rsid w:val="4CA2F3BF"/>
    <w:rsid w:val="4CD28869"/>
    <w:rsid w:val="4D3DA460"/>
    <w:rsid w:val="4D874F16"/>
    <w:rsid w:val="4DE10F65"/>
    <w:rsid w:val="4DE99D79"/>
    <w:rsid w:val="4E0FC629"/>
    <w:rsid w:val="4E26D710"/>
    <w:rsid w:val="4E44E075"/>
    <w:rsid w:val="4E6E44C8"/>
    <w:rsid w:val="4E7F7C3E"/>
    <w:rsid w:val="4EC107C6"/>
    <w:rsid w:val="4EC449D5"/>
    <w:rsid w:val="4EE64CD2"/>
    <w:rsid w:val="4F47374B"/>
    <w:rsid w:val="4F564D28"/>
    <w:rsid w:val="4F99180C"/>
    <w:rsid w:val="4FA28AE3"/>
    <w:rsid w:val="4FB9213C"/>
    <w:rsid w:val="4FE15C69"/>
    <w:rsid w:val="501AF7E6"/>
    <w:rsid w:val="501C46A8"/>
    <w:rsid w:val="5035A7FF"/>
    <w:rsid w:val="50A3BFA1"/>
    <w:rsid w:val="50CB24F7"/>
    <w:rsid w:val="50D80CD5"/>
    <w:rsid w:val="510A257B"/>
    <w:rsid w:val="5128D64E"/>
    <w:rsid w:val="5132B6CF"/>
    <w:rsid w:val="5143AD35"/>
    <w:rsid w:val="5169B9B7"/>
    <w:rsid w:val="51C42466"/>
    <w:rsid w:val="51EB1296"/>
    <w:rsid w:val="52034D3C"/>
    <w:rsid w:val="5258917B"/>
    <w:rsid w:val="52D6EFB8"/>
    <w:rsid w:val="52DF715F"/>
    <w:rsid w:val="52F23DDE"/>
    <w:rsid w:val="53029A65"/>
    <w:rsid w:val="53034F8B"/>
    <w:rsid w:val="532666E3"/>
    <w:rsid w:val="5328D711"/>
    <w:rsid w:val="537BF0A1"/>
    <w:rsid w:val="53A6276E"/>
    <w:rsid w:val="53AA58DD"/>
    <w:rsid w:val="53BA6C34"/>
    <w:rsid w:val="53F46693"/>
    <w:rsid w:val="5410E854"/>
    <w:rsid w:val="542EFAAF"/>
    <w:rsid w:val="5480EC21"/>
    <w:rsid w:val="548BC8CC"/>
    <w:rsid w:val="54BF5AA8"/>
    <w:rsid w:val="54FE66DE"/>
    <w:rsid w:val="552F60EE"/>
    <w:rsid w:val="553A8004"/>
    <w:rsid w:val="55567226"/>
    <w:rsid w:val="55596CE0"/>
    <w:rsid w:val="557A27B9"/>
    <w:rsid w:val="55B3AF1C"/>
    <w:rsid w:val="55DDF23D"/>
    <w:rsid w:val="55F1E02F"/>
    <w:rsid w:val="55FDFCC8"/>
    <w:rsid w:val="5614144E"/>
    <w:rsid w:val="5616B5CE"/>
    <w:rsid w:val="5655DD97"/>
    <w:rsid w:val="5659C216"/>
    <w:rsid w:val="567967B6"/>
    <w:rsid w:val="56A7EDF5"/>
    <w:rsid w:val="56BC8AF2"/>
    <w:rsid w:val="570012F3"/>
    <w:rsid w:val="572475A4"/>
    <w:rsid w:val="572637DB"/>
    <w:rsid w:val="57308D76"/>
    <w:rsid w:val="57CC1DDD"/>
    <w:rsid w:val="5834CA1B"/>
    <w:rsid w:val="5889C323"/>
    <w:rsid w:val="58A1124C"/>
    <w:rsid w:val="58D9A0D7"/>
    <w:rsid w:val="58EEA672"/>
    <w:rsid w:val="5917DEAB"/>
    <w:rsid w:val="59242B21"/>
    <w:rsid w:val="599FEDF5"/>
    <w:rsid w:val="59D1779C"/>
    <w:rsid w:val="59E4A294"/>
    <w:rsid w:val="5A23210A"/>
    <w:rsid w:val="5A662A69"/>
    <w:rsid w:val="5AB5242C"/>
    <w:rsid w:val="5AB6FEB2"/>
    <w:rsid w:val="5ABD26D9"/>
    <w:rsid w:val="5B2A4318"/>
    <w:rsid w:val="5B2F68C3"/>
    <w:rsid w:val="5B3F5E92"/>
    <w:rsid w:val="5B3F8E06"/>
    <w:rsid w:val="5B4B683E"/>
    <w:rsid w:val="5B8F3547"/>
    <w:rsid w:val="5B96920E"/>
    <w:rsid w:val="5B9D0FFF"/>
    <w:rsid w:val="5BEFD65D"/>
    <w:rsid w:val="5BFEEB27"/>
    <w:rsid w:val="5C11D0FB"/>
    <w:rsid w:val="5C68D8CC"/>
    <w:rsid w:val="5C90A2C5"/>
    <w:rsid w:val="5CBA7BEE"/>
    <w:rsid w:val="5DE8820A"/>
    <w:rsid w:val="5E3CAEA9"/>
    <w:rsid w:val="5E72FF36"/>
    <w:rsid w:val="5E7D49F9"/>
    <w:rsid w:val="5E85D7A2"/>
    <w:rsid w:val="5E952827"/>
    <w:rsid w:val="5EAC6E83"/>
    <w:rsid w:val="5EB4042D"/>
    <w:rsid w:val="5EB66A0A"/>
    <w:rsid w:val="5EC92572"/>
    <w:rsid w:val="5EDFD5B3"/>
    <w:rsid w:val="5F02AB7E"/>
    <w:rsid w:val="5F0B6773"/>
    <w:rsid w:val="5F2B7EF4"/>
    <w:rsid w:val="5F36CD8C"/>
    <w:rsid w:val="5F4B8CB2"/>
    <w:rsid w:val="5F4D597E"/>
    <w:rsid w:val="5F6F5618"/>
    <w:rsid w:val="6015B7F0"/>
    <w:rsid w:val="602758EE"/>
    <w:rsid w:val="603EB109"/>
    <w:rsid w:val="6049EB38"/>
    <w:rsid w:val="60A3ABAC"/>
    <w:rsid w:val="60AF10BB"/>
    <w:rsid w:val="60AF83C4"/>
    <w:rsid w:val="60B2F577"/>
    <w:rsid w:val="60B3A01B"/>
    <w:rsid w:val="60C7DE67"/>
    <w:rsid w:val="617296D0"/>
    <w:rsid w:val="617BFE5B"/>
    <w:rsid w:val="61936B50"/>
    <w:rsid w:val="61A6177F"/>
    <w:rsid w:val="61B7895F"/>
    <w:rsid w:val="61BAC948"/>
    <w:rsid w:val="61C72BB3"/>
    <w:rsid w:val="6245B60B"/>
    <w:rsid w:val="625E8EAA"/>
    <w:rsid w:val="62C42942"/>
    <w:rsid w:val="62CE9BF4"/>
    <w:rsid w:val="62D971C6"/>
    <w:rsid w:val="6399442D"/>
    <w:rsid w:val="63AF8B0F"/>
    <w:rsid w:val="63CB994A"/>
    <w:rsid w:val="63E10BAD"/>
    <w:rsid w:val="64320202"/>
    <w:rsid w:val="643A20DB"/>
    <w:rsid w:val="643D31C0"/>
    <w:rsid w:val="64816A37"/>
    <w:rsid w:val="649981F2"/>
    <w:rsid w:val="64A3A23E"/>
    <w:rsid w:val="64A89963"/>
    <w:rsid w:val="64CC204B"/>
    <w:rsid w:val="64EE9BDE"/>
    <w:rsid w:val="651BC56A"/>
    <w:rsid w:val="65250B10"/>
    <w:rsid w:val="652B3CC6"/>
    <w:rsid w:val="659F6E10"/>
    <w:rsid w:val="65A933D3"/>
    <w:rsid w:val="65AE1717"/>
    <w:rsid w:val="65F05D3F"/>
    <w:rsid w:val="65F28914"/>
    <w:rsid w:val="661423A9"/>
    <w:rsid w:val="6641A9F0"/>
    <w:rsid w:val="6645A30D"/>
    <w:rsid w:val="6646CB1C"/>
    <w:rsid w:val="664D10C6"/>
    <w:rsid w:val="6654A051"/>
    <w:rsid w:val="665726AA"/>
    <w:rsid w:val="665DDBB4"/>
    <w:rsid w:val="667CF2E6"/>
    <w:rsid w:val="668D0A0D"/>
    <w:rsid w:val="669F0F90"/>
    <w:rsid w:val="66F42635"/>
    <w:rsid w:val="67082D83"/>
    <w:rsid w:val="67227A18"/>
    <w:rsid w:val="67257BC0"/>
    <w:rsid w:val="677A15DB"/>
    <w:rsid w:val="677EA6A0"/>
    <w:rsid w:val="67AFEA1E"/>
    <w:rsid w:val="67CA7B8B"/>
    <w:rsid w:val="67EE6C5C"/>
    <w:rsid w:val="67F1115E"/>
    <w:rsid w:val="6811640A"/>
    <w:rsid w:val="6853A05D"/>
    <w:rsid w:val="6885268B"/>
    <w:rsid w:val="68CDD4F5"/>
    <w:rsid w:val="68D10E90"/>
    <w:rsid w:val="6908216C"/>
    <w:rsid w:val="69148576"/>
    <w:rsid w:val="6940EBC2"/>
    <w:rsid w:val="695A2C22"/>
    <w:rsid w:val="695BF5D9"/>
    <w:rsid w:val="698A2D56"/>
    <w:rsid w:val="6998E78E"/>
    <w:rsid w:val="69BADB60"/>
    <w:rsid w:val="69C0E2F6"/>
    <w:rsid w:val="69DDE8F4"/>
    <w:rsid w:val="69FFF01D"/>
    <w:rsid w:val="6A19669D"/>
    <w:rsid w:val="6A32F5E6"/>
    <w:rsid w:val="6A39717F"/>
    <w:rsid w:val="6A691A76"/>
    <w:rsid w:val="6A81B369"/>
    <w:rsid w:val="6AAD2225"/>
    <w:rsid w:val="6AAE848D"/>
    <w:rsid w:val="6AD0189B"/>
    <w:rsid w:val="6AE30ECF"/>
    <w:rsid w:val="6B1ACF36"/>
    <w:rsid w:val="6B1C95C3"/>
    <w:rsid w:val="6B33ECF1"/>
    <w:rsid w:val="6B398EF4"/>
    <w:rsid w:val="6B6556E2"/>
    <w:rsid w:val="6B86296C"/>
    <w:rsid w:val="6BA870C1"/>
    <w:rsid w:val="6BC76E88"/>
    <w:rsid w:val="6C483F25"/>
    <w:rsid w:val="6C711FBC"/>
    <w:rsid w:val="6C714034"/>
    <w:rsid w:val="6CE7E665"/>
    <w:rsid w:val="6D33393C"/>
    <w:rsid w:val="6D4A7CA1"/>
    <w:rsid w:val="6D770475"/>
    <w:rsid w:val="6DE5735A"/>
    <w:rsid w:val="6E13D884"/>
    <w:rsid w:val="6E2EF6D7"/>
    <w:rsid w:val="6E462D43"/>
    <w:rsid w:val="6ED30275"/>
    <w:rsid w:val="6EDF4EAC"/>
    <w:rsid w:val="6EFEDF25"/>
    <w:rsid w:val="6F15207C"/>
    <w:rsid w:val="6F188807"/>
    <w:rsid w:val="6F18911F"/>
    <w:rsid w:val="6F1B5D02"/>
    <w:rsid w:val="6F5145E4"/>
    <w:rsid w:val="6F5B0D2F"/>
    <w:rsid w:val="6F8A8B91"/>
    <w:rsid w:val="6F90C8E2"/>
    <w:rsid w:val="6FC4F0B4"/>
    <w:rsid w:val="6FCB410F"/>
    <w:rsid w:val="6FECB6E1"/>
    <w:rsid w:val="702E6333"/>
    <w:rsid w:val="706AEA6A"/>
    <w:rsid w:val="70729712"/>
    <w:rsid w:val="70A78889"/>
    <w:rsid w:val="70F767B1"/>
    <w:rsid w:val="710D9968"/>
    <w:rsid w:val="71228037"/>
    <w:rsid w:val="717BDED4"/>
    <w:rsid w:val="7186AEA3"/>
    <w:rsid w:val="718FCF66"/>
    <w:rsid w:val="71C643C8"/>
    <w:rsid w:val="71D02170"/>
    <w:rsid w:val="72624F76"/>
    <w:rsid w:val="727BDAAF"/>
    <w:rsid w:val="72E07A8F"/>
    <w:rsid w:val="7340A5A1"/>
    <w:rsid w:val="73B01286"/>
    <w:rsid w:val="7404DAA8"/>
    <w:rsid w:val="7425F1A4"/>
    <w:rsid w:val="744D3561"/>
    <w:rsid w:val="74868951"/>
    <w:rsid w:val="74F10016"/>
    <w:rsid w:val="75283833"/>
    <w:rsid w:val="757CFC58"/>
    <w:rsid w:val="75AE49B3"/>
    <w:rsid w:val="75B0A019"/>
    <w:rsid w:val="75C27179"/>
    <w:rsid w:val="75CD95E5"/>
    <w:rsid w:val="75DB2D5E"/>
    <w:rsid w:val="76009B53"/>
    <w:rsid w:val="7630F45B"/>
    <w:rsid w:val="764FD487"/>
    <w:rsid w:val="767F11A5"/>
    <w:rsid w:val="769D58B4"/>
    <w:rsid w:val="76A4BBBC"/>
    <w:rsid w:val="76A7DE81"/>
    <w:rsid w:val="76FDA2AD"/>
    <w:rsid w:val="77095A9B"/>
    <w:rsid w:val="771604AB"/>
    <w:rsid w:val="773CC2F5"/>
    <w:rsid w:val="7752D683"/>
    <w:rsid w:val="7752FD6B"/>
    <w:rsid w:val="7776A61B"/>
    <w:rsid w:val="7792E3D2"/>
    <w:rsid w:val="77A275E0"/>
    <w:rsid w:val="77A91F1C"/>
    <w:rsid w:val="77E5851B"/>
    <w:rsid w:val="78009A7F"/>
    <w:rsid w:val="7811959D"/>
    <w:rsid w:val="7813ED8C"/>
    <w:rsid w:val="7824D814"/>
    <w:rsid w:val="787E3762"/>
    <w:rsid w:val="78865296"/>
    <w:rsid w:val="78B117F1"/>
    <w:rsid w:val="7908F14D"/>
    <w:rsid w:val="7915DEC2"/>
    <w:rsid w:val="793305FB"/>
    <w:rsid w:val="79EDB115"/>
    <w:rsid w:val="7A1F8E41"/>
    <w:rsid w:val="7A430218"/>
    <w:rsid w:val="7A497747"/>
    <w:rsid w:val="7A67D1C1"/>
    <w:rsid w:val="7A9DA65C"/>
    <w:rsid w:val="7A9F509D"/>
    <w:rsid w:val="7AAB9015"/>
    <w:rsid w:val="7ABA3D5B"/>
    <w:rsid w:val="7ADE0B67"/>
    <w:rsid w:val="7B058239"/>
    <w:rsid w:val="7B1475F3"/>
    <w:rsid w:val="7B3A9F6F"/>
    <w:rsid w:val="7B4AE1C4"/>
    <w:rsid w:val="7B9B29FE"/>
    <w:rsid w:val="7BA3B9F6"/>
    <w:rsid w:val="7BCA61E3"/>
    <w:rsid w:val="7BCCCF3F"/>
    <w:rsid w:val="7BD6D77B"/>
    <w:rsid w:val="7BDCCBBE"/>
    <w:rsid w:val="7C2637A2"/>
    <w:rsid w:val="7C2CB6D0"/>
    <w:rsid w:val="7C398790"/>
    <w:rsid w:val="7C5CE1B1"/>
    <w:rsid w:val="7C76D80F"/>
    <w:rsid w:val="7C9A2314"/>
    <w:rsid w:val="7CB545C5"/>
    <w:rsid w:val="7D0577B5"/>
    <w:rsid w:val="7D083B45"/>
    <w:rsid w:val="7D2F6949"/>
    <w:rsid w:val="7D3A158E"/>
    <w:rsid w:val="7D3AA08C"/>
    <w:rsid w:val="7D7F4F29"/>
    <w:rsid w:val="7D802C5A"/>
    <w:rsid w:val="7D9B7D4A"/>
    <w:rsid w:val="7DA4312E"/>
    <w:rsid w:val="7DA6AE32"/>
    <w:rsid w:val="7DC0D54C"/>
    <w:rsid w:val="7E04A884"/>
    <w:rsid w:val="7E0C542B"/>
    <w:rsid w:val="7E3FE675"/>
    <w:rsid w:val="7E883DF5"/>
    <w:rsid w:val="7E9E0AAE"/>
    <w:rsid w:val="7EC93429"/>
    <w:rsid w:val="7F01E67E"/>
    <w:rsid w:val="7F1DF8BC"/>
    <w:rsid w:val="7F244588"/>
    <w:rsid w:val="7F3B42E4"/>
    <w:rsid w:val="7F539181"/>
    <w:rsid w:val="7F53A069"/>
    <w:rsid w:val="7F5BCEEA"/>
    <w:rsid w:val="7F65C48C"/>
    <w:rsid w:val="7FB31EF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FCEE2"/>
  <w15:docId w15:val="{5EE93C2D-8B5B-4ADA-BA32-93245EA7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3FB"/>
    <w:pPr>
      <w:spacing w:after="0" w:line="240" w:lineRule="auto"/>
    </w:pPr>
    <w:rPr>
      <w:rFonts w:ascii="Times New Roman" w:eastAsia="Times New Roman" w:hAnsi="Times New Roman" w:cs="Times New Roman"/>
      <w:sz w:val="24"/>
      <w:szCs w:val="24"/>
      <w:lang w:eastAsia="de-DE"/>
    </w:rPr>
  </w:style>
  <w:style w:type="paragraph" w:styleId="Heading1">
    <w:name w:val="heading 1"/>
    <w:aliases w:val="1. Überschrift"/>
    <w:basedOn w:val="Normal"/>
    <w:next w:val="Normal"/>
    <w:link w:val="Heading1Char"/>
    <w:autoRedefine/>
    <w:uiPriority w:val="1"/>
    <w:qFormat/>
    <w:rsid w:val="00E00A39"/>
    <w:pPr>
      <w:keepNext/>
      <w:keepLines/>
      <w:spacing w:before="480"/>
      <w:outlineLvl w:val="0"/>
    </w:pPr>
    <w:rPr>
      <w:rFonts w:ascii="Arial" w:eastAsiaTheme="majorEastAsia" w:hAnsi="Arial" w:cstheme="majorBidi"/>
      <w:b/>
      <w:bCs/>
      <w:sz w:val="28"/>
      <w:szCs w:val="28"/>
      <w:lang w:eastAsia="en-US"/>
    </w:rPr>
  </w:style>
  <w:style w:type="paragraph" w:styleId="Heading2">
    <w:name w:val="heading 2"/>
    <w:aliases w:val="2. Überschrift"/>
    <w:basedOn w:val="Normal"/>
    <w:next w:val="Normal"/>
    <w:link w:val="Heading2Char"/>
    <w:uiPriority w:val="1"/>
    <w:unhideWhenUsed/>
    <w:qFormat/>
    <w:rsid w:val="000F1C7E"/>
    <w:pPr>
      <w:keepNext/>
      <w:keepLines/>
      <w:spacing w:before="240"/>
      <w:outlineLvl w:val="1"/>
    </w:pPr>
    <w:rPr>
      <w:rFonts w:ascii="Arial" w:eastAsiaTheme="majorEastAsia" w:hAnsi="Arial" w:cstheme="majorBidi"/>
      <w:b/>
      <w:bCs/>
      <w:szCs w:val="26"/>
      <w:lang w:eastAsia="en-US"/>
    </w:rPr>
  </w:style>
  <w:style w:type="paragraph" w:styleId="Heading3">
    <w:name w:val="heading 3"/>
    <w:aliases w:val="3. Überschrift"/>
    <w:basedOn w:val="Normal"/>
    <w:next w:val="Normal"/>
    <w:link w:val="Heading3Char"/>
    <w:uiPriority w:val="1"/>
    <w:unhideWhenUsed/>
    <w:qFormat/>
    <w:rsid w:val="000F1C7E"/>
    <w:pPr>
      <w:keepNext/>
      <w:keepLines/>
      <w:spacing w:before="240"/>
      <w:outlineLvl w:val="2"/>
    </w:pPr>
    <w:rPr>
      <w:rFonts w:ascii="Arial" w:eastAsiaTheme="majorEastAsia" w:hAnsi="Arial" w:cstheme="majorBidi"/>
      <w:b/>
      <w:bCs/>
      <w:sz w:val="22"/>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ascii="Arial" w:eastAsiaTheme="majorEastAsia" w:hAnsi="Arial" w:cstheme="majorBidi"/>
      <w:bCs/>
      <w:i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ascii="Arial" w:eastAsiaTheme="minorHAnsi" w:hAnsi="Arial" w:cstheme="minorBidi"/>
      <w:sz w:val="22"/>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iPriority w:val="99"/>
    <w:unhideWhenUsed/>
    <w:rsid w:val="00A637D0"/>
    <w:pPr>
      <w:tabs>
        <w:tab w:val="center" w:pos="4536"/>
        <w:tab w:val="right" w:pos="9072"/>
      </w:tabs>
    </w:pPr>
    <w:rPr>
      <w:rFonts w:ascii="Arial" w:eastAsiaTheme="minorHAnsi" w:hAnsi="Arial" w:cstheme="minorBidi"/>
      <w:sz w:val="22"/>
      <w:szCs w:val="22"/>
      <w:lang w:eastAsia="en-US"/>
    </w:rPr>
  </w:style>
  <w:style w:type="character" w:customStyle="1" w:styleId="FooterChar">
    <w:name w:val="Footer Char"/>
    <w:basedOn w:val="DefaultParagraphFont"/>
    <w:link w:val="Footer"/>
    <w:uiPriority w:val="99"/>
    <w:rsid w:val="00DE6D89"/>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semiHidden/>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ascii="Arial" w:eastAsiaTheme="minorHAnsi" w:hAnsi="Arial" w:cstheme="minorBidi"/>
      <w:sz w:val="22"/>
      <w:szCs w:val="22"/>
      <w:lang w:eastAsia="en-US"/>
    </w:rPr>
  </w:style>
  <w:style w:type="paragraph" w:customStyle="1" w:styleId="1Einrckung">
    <w:name w:val="1. Einrückung"/>
    <w:basedOn w:val="Normal"/>
    <w:uiPriority w:val="2"/>
    <w:qFormat/>
    <w:rsid w:val="009B0BA2"/>
    <w:pPr>
      <w:tabs>
        <w:tab w:val="left" w:pos="567"/>
      </w:tabs>
      <w:ind w:left="567" w:hanging="567"/>
    </w:pPr>
    <w:rPr>
      <w:rFonts w:ascii="Arial" w:eastAsiaTheme="minorHAnsi" w:hAnsi="Arial" w:cstheme="minorBidi"/>
      <w:sz w:val="22"/>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ascii="Arial" w:eastAsiaTheme="minorHAnsi" w:hAnsi="Arial" w:cstheme="minorBidi"/>
      <w:sz w:val="22"/>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ascii="Arial" w:eastAsiaTheme="minorHAnsi" w:hAnsi="Arial" w:cstheme="minorBidi"/>
      <w:sz w:val="22"/>
      <w:szCs w:val="22"/>
      <w:lang w:eastAsia="en-US"/>
    </w:rPr>
  </w:style>
  <w:style w:type="table" w:styleId="TableGrid">
    <w:name w:val="Table Grid"/>
    <w:basedOn w:val="TableNormal"/>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customStyle="1" w:styleId="Tabellentext">
    <w:name w:val="Tabellentext"/>
    <w:basedOn w:val="Normal"/>
    <w:link w:val="TabellentextZchn"/>
    <w:qFormat/>
    <w:rsid w:val="006813FB"/>
    <w:pPr>
      <w:spacing w:line="288" w:lineRule="auto"/>
    </w:pPr>
    <w:rPr>
      <w:rFonts w:ascii="Arial" w:hAnsi="Arial"/>
      <w:sz w:val="22"/>
      <w:szCs w:val="22"/>
    </w:rPr>
  </w:style>
  <w:style w:type="paragraph" w:customStyle="1" w:styleId="TabelleZwischen">
    <w:name w:val="TabelleZwischen"/>
    <w:basedOn w:val="Normal"/>
    <w:next w:val="Tabellentext"/>
    <w:qFormat/>
    <w:rsid w:val="006813FB"/>
    <w:pPr>
      <w:keepNext/>
      <w:keepLines/>
      <w:spacing w:before="100" w:line="288" w:lineRule="auto"/>
      <w:ind w:right="113"/>
    </w:pPr>
    <w:rPr>
      <w:rFonts w:ascii="Arial" w:hAnsi="Arial"/>
      <w:b/>
      <w:sz w:val="18"/>
      <w:szCs w:val="22"/>
    </w:rPr>
  </w:style>
  <w:style w:type="character" w:customStyle="1" w:styleId="TabellentextZchn">
    <w:name w:val="Tabellentext Zchn"/>
    <w:link w:val="Tabellentext"/>
    <w:rsid w:val="006813FB"/>
    <w:rPr>
      <w:rFonts w:ascii="Arial" w:eastAsia="Times New Roman" w:hAnsi="Arial" w:cs="Times New Roman"/>
      <w:lang w:eastAsia="de-DE"/>
    </w:rPr>
  </w:style>
  <w:style w:type="character" w:styleId="PlaceholderText">
    <w:name w:val="Placeholder Text"/>
    <w:basedOn w:val="DefaultParagraphFont"/>
    <w:uiPriority w:val="99"/>
    <w:semiHidden/>
    <w:rsid w:val="0063130E"/>
    <w:rPr>
      <w:color w:val="808080"/>
    </w:rPr>
  </w:style>
  <w:style w:type="paragraph" w:styleId="ListParagraph">
    <w:name w:val="List Paragraph"/>
    <w:aliases w:val="Aufzählung Spiegelstrich"/>
    <w:basedOn w:val="Normal"/>
    <w:uiPriority w:val="34"/>
    <w:qFormat/>
    <w:rsid w:val="00FC7B95"/>
    <w:pPr>
      <w:ind w:left="720"/>
      <w:contextualSpacing/>
    </w:pPr>
  </w:style>
  <w:style w:type="paragraph" w:styleId="TOC2">
    <w:name w:val="toc 2"/>
    <w:basedOn w:val="Normal"/>
    <w:next w:val="Normal"/>
    <w:autoRedefine/>
    <w:uiPriority w:val="39"/>
    <w:rsid w:val="00E438BF"/>
    <w:pPr>
      <w:tabs>
        <w:tab w:val="right" w:pos="8789"/>
      </w:tabs>
      <w:spacing w:after="120" w:line="300" w:lineRule="exact"/>
      <w:ind w:left="851" w:right="1418" w:hanging="851"/>
      <w:outlineLvl w:val="0"/>
    </w:pPr>
    <w:rPr>
      <w:rFonts w:ascii="Arial" w:hAnsi="Arial"/>
      <w:sz w:val="22"/>
    </w:rPr>
  </w:style>
  <w:style w:type="character" w:styleId="CommentReference">
    <w:name w:val="annotation reference"/>
    <w:basedOn w:val="DefaultParagraphFont"/>
    <w:uiPriority w:val="99"/>
    <w:semiHidden/>
    <w:unhideWhenUsed/>
    <w:rsid w:val="005D55D5"/>
    <w:rPr>
      <w:sz w:val="16"/>
      <w:szCs w:val="16"/>
    </w:rPr>
  </w:style>
  <w:style w:type="paragraph" w:styleId="CommentText">
    <w:name w:val="annotation text"/>
    <w:basedOn w:val="Normal"/>
    <w:link w:val="CommentTextChar"/>
    <w:uiPriority w:val="99"/>
    <w:unhideWhenUsed/>
    <w:rsid w:val="005D55D5"/>
    <w:rPr>
      <w:sz w:val="20"/>
      <w:szCs w:val="20"/>
    </w:rPr>
  </w:style>
  <w:style w:type="character" w:customStyle="1" w:styleId="CommentTextChar">
    <w:name w:val="Comment Text Char"/>
    <w:basedOn w:val="DefaultParagraphFont"/>
    <w:link w:val="CommentText"/>
    <w:uiPriority w:val="99"/>
    <w:rsid w:val="005D55D5"/>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5D55D5"/>
    <w:rPr>
      <w:b/>
      <w:bCs/>
    </w:rPr>
  </w:style>
  <w:style w:type="character" w:customStyle="1" w:styleId="CommentSubjectChar">
    <w:name w:val="Comment Subject Char"/>
    <w:basedOn w:val="CommentTextChar"/>
    <w:link w:val="CommentSubject"/>
    <w:uiPriority w:val="99"/>
    <w:semiHidden/>
    <w:rsid w:val="005D55D5"/>
    <w:rPr>
      <w:rFonts w:ascii="Times New Roman" w:eastAsia="Times New Roman" w:hAnsi="Times New Roman" w:cs="Times New Roman"/>
      <w:b/>
      <w:bCs/>
      <w:sz w:val="20"/>
      <w:szCs w:val="20"/>
      <w:lang w:eastAsia="de-DE"/>
    </w:rPr>
  </w:style>
  <w:style w:type="character" w:customStyle="1" w:styleId="fontstyle01">
    <w:name w:val="fontstyle01"/>
    <w:basedOn w:val="DefaultParagraphFont"/>
    <w:rsid w:val="00810377"/>
    <w:rPr>
      <w:rFonts w:ascii="ArialMT" w:hAnsi="ArialMT" w:hint="default"/>
      <w:b w:val="0"/>
      <w:bCs w:val="0"/>
      <w:i w:val="0"/>
      <w:iCs w:val="0"/>
      <w:color w:val="000000"/>
      <w:sz w:val="22"/>
      <w:szCs w:val="22"/>
    </w:rPr>
  </w:style>
  <w:style w:type="character" w:customStyle="1" w:styleId="fontstyle21">
    <w:name w:val="fontstyle21"/>
    <w:basedOn w:val="DefaultParagraphFont"/>
    <w:rsid w:val="00810377"/>
    <w:rPr>
      <w:rFonts w:ascii="Wingdings-Regular" w:hAnsi="Wingdings-Regular" w:hint="default"/>
      <w:b w:val="0"/>
      <w:bCs w:val="0"/>
      <w:i w:val="0"/>
      <w:iCs w:val="0"/>
      <w:color w:val="000000"/>
      <w:sz w:val="22"/>
      <w:szCs w:val="22"/>
    </w:rPr>
  </w:style>
  <w:style w:type="paragraph" w:styleId="Revision">
    <w:name w:val="Revision"/>
    <w:hidden/>
    <w:uiPriority w:val="99"/>
    <w:semiHidden/>
    <w:rsid w:val="002703E2"/>
    <w:pPr>
      <w:spacing w:after="0" w:line="240" w:lineRule="auto"/>
    </w:pPr>
    <w:rPr>
      <w:rFonts w:ascii="Times New Roman" w:eastAsia="Times New Roman" w:hAnsi="Times New Roman" w:cs="Times New Roman"/>
      <w:sz w:val="24"/>
      <w:szCs w:val="24"/>
      <w:lang w:eastAsia="de-DE"/>
    </w:rPr>
  </w:style>
  <w:style w:type="character" w:styleId="FootnoteReference">
    <w:name w:val="footnote reference"/>
    <w:basedOn w:val="DefaultParagraphFont"/>
    <w:uiPriority w:val="99"/>
    <w:semiHidden/>
    <w:unhideWhenUsed/>
    <w:rsid w:val="008E66B7"/>
    <w:rPr>
      <w:vertAlign w:val="superscript"/>
    </w:rPr>
  </w:style>
  <w:style w:type="character" w:styleId="Mention">
    <w:name w:val="Mention"/>
    <w:basedOn w:val="DefaultParagraphFont"/>
    <w:uiPriority w:val="99"/>
    <w:unhideWhenUsed/>
    <w:rsid w:val="00990E9E"/>
    <w:rPr>
      <w:color w:val="2B579A"/>
      <w:shd w:val="clear" w:color="auto" w:fill="E1DFDD"/>
    </w:rPr>
  </w:style>
  <w:style w:type="character" w:styleId="Hyperlink">
    <w:name w:val="Hyperlink"/>
    <w:basedOn w:val="DefaultParagraphFont"/>
    <w:uiPriority w:val="99"/>
    <w:unhideWhenUsed/>
    <w:rsid w:val="00263C5D"/>
    <w:rPr>
      <w:color w:val="0000FF" w:themeColor="hyperlink"/>
      <w:u w:val="single"/>
    </w:rPr>
  </w:style>
  <w:style w:type="character" w:styleId="UnresolvedMention">
    <w:name w:val="Unresolved Mention"/>
    <w:basedOn w:val="DefaultParagraphFont"/>
    <w:uiPriority w:val="99"/>
    <w:semiHidden/>
    <w:unhideWhenUsed/>
    <w:rsid w:val="00263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58367">
      <w:bodyDiv w:val="1"/>
      <w:marLeft w:val="0"/>
      <w:marRight w:val="0"/>
      <w:marTop w:val="0"/>
      <w:marBottom w:val="0"/>
      <w:divBdr>
        <w:top w:val="none" w:sz="0" w:space="0" w:color="auto"/>
        <w:left w:val="none" w:sz="0" w:space="0" w:color="auto"/>
        <w:bottom w:val="none" w:sz="0" w:space="0" w:color="auto"/>
        <w:right w:val="none" w:sz="0" w:space="0" w:color="auto"/>
      </w:divBdr>
    </w:div>
    <w:div w:id="503597461">
      <w:bodyDiv w:val="1"/>
      <w:marLeft w:val="0"/>
      <w:marRight w:val="0"/>
      <w:marTop w:val="0"/>
      <w:marBottom w:val="0"/>
      <w:divBdr>
        <w:top w:val="none" w:sz="0" w:space="0" w:color="auto"/>
        <w:left w:val="none" w:sz="0" w:space="0" w:color="auto"/>
        <w:bottom w:val="none" w:sz="0" w:space="0" w:color="auto"/>
        <w:right w:val="none" w:sz="0" w:space="0" w:color="auto"/>
      </w:divBdr>
    </w:div>
    <w:div w:id="737677387">
      <w:bodyDiv w:val="1"/>
      <w:marLeft w:val="0"/>
      <w:marRight w:val="0"/>
      <w:marTop w:val="0"/>
      <w:marBottom w:val="0"/>
      <w:divBdr>
        <w:top w:val="none" w:sz="0" w:space="0" w:color="auto"/>
        <w:left w:val="none" w:sz="0" w:space="0" w:color="auto"/>
        <w:bottom w:val="none" w:sz="0" w:space="0" w:color="auto"/>
        <w:right w:val="none" w:sz="0" w:space="0" w:color="auto"/>
      </w:divBdr>
    </w:div>
    <w:div w:id="864247993">
      <w:bodyDiv w:val="1"/>
      <w:marLeft w:val="0"/>
      <w:marRight w:val="0"/>
      <w:marTop w:val="0"/>
      <w:marBottom w:val="0"/>
      <w:divBdr>
        <w:top w:val="none" w:sz="0" w:space="0" w:color="auto"/>
        <w:left w:val="none" w:sz="0" w:space="0" w:color="auto"/>
        <w:bottom w:val="none" w:sz="0" w:space="0" w:color="auto"/>
        <w:right w:val="none" w:sz="0" w:space="0" w:color="auto"/>
      </w:divBdr>
    </w:div>
    <w:div w:id="1105463488">
      <w:bodyDiv w:val="1"/>
      <w:marLeft w:val="0"/>
      <w:marRight w:val="0"/>
      <w:marTop w:val="0"/>
      <w:marBottom w:val="0"/>
      <w:divBdr>
        <w:top w:val="none" w:sz="0" w:space="0" w:color="auto"/>
        <w:left w:val="none" w:sz="0" w:space="0" w:color="auto"/>
        <w:bottom w:val="none" w:sz="0" w:space="0" w:color="auto"/>
        <w:right w:val="none" w:sz="0" w:space="0" w:color="auto"/>
      </w:divBdr>
    </w:div>
    <w:div w:id="1122265936">
      <w:bodyDiv w:val="1"/>
      <w:marLeft w:val="0"/>
      <w:marRight w:val="0"/>
      <w:marTop w:val="0"/>
      <w:marBottom w:val="0"/>
      <w:divBdr>
        <w:top w:val="none" w:sz="0" w:space="0" w:color="auto"/>
        <w:left w:val="none" w:sz="0" w:space="0" w:color="auto"/>
        <w:bottom w:val="none" w:sz="0" w:space="0" w:color="auto"/>
        <w:right w:val="none" w:sz="0" w:space="0" w:color="auto"/>
      </w:divBdr>
    </w:div>
    <w:div w:id="1295791477">
      <w:bodyDiv w:val="1"/>
      <w:marLeft w:val="0"/>
      <w:marRight w:val="0"/>
      <w:marTop w:val="0"/>
      <w:marBottom w:val="0"/>
      <w:divBdr>
        <w:top w:val="none" w:sz="0" w:space="0" w:color="auto"/>
        <w:left w:val="none" w:sz="0" w:space="0" w:color="auto"/>
        <w:bottom w:val="none" w:sz="0" w:space="0" w:color="auto"/>
        <w:right w:val="none" w:sz="0" w:space="0" w:color="auto"/>
      </w:divBdr>
    </w:div>
    <w:div w:id="1372265657">
      <w:bodyDiv w:val="1"/>
      <w:marLeft w:val="0"/>
      <w:marRight w:val="0"/>
      <w:marTop w:val="0"/>
      <w:marBottom w:val="0"/>
      <w:divBdr>
        <w:top w:val="none" w:sz="0" w:space="0" w:color="auto"/>
        <w:left w:val="none" w:sz="0" w:space="0" w:color="auto"/>
        <w:bottom w:val="none" w:sz="0" w:space="0" w:color="auto"/>
        <w:right w:val="none" w:sz="0" w:space="0" w:color="auto"/>
      </w:divBdr>
    </w:div>
    <w:div w:id="1422724223">
      <w:bodyDiv w:val="1"/>
      <w:marLeft w:val="0"/>
      <w:marRight w:val="0"/>
      <w:marTop w:val="0"/>
      <w:marBottom w:val="0"/>
      <w:divBdr>
        <w:top w:val="none" w:sz="0" w:space="0" w:color="auto"/>
        <w:left w:val="none" w:sz="0" w:space="0" w:color="auto"/>
        <w:bottom w:val="none" w:sz="0" w:space="0" w:color="auto"/>
        <w:right w:val="none" w:sz="0" w:space="0" w:color="auto"/>
      </w:divBdr>
    </w:div>
    <w:div w:id="1429080130">
      <w:bodyDiv w:val="1"/>
      <w:marLeft w:val="0"/>
      <w:marRight w:val="0"/>
      <w:marTop w:val="0"/>
      <w:marBottom w:val="0"/>
      <w:divBdr>
        <w:top w:val="none" w:sz="0" w:space="0" w:color="auto"/>
        <w:left w:val="none" w:sz="0" w:space="0" w:color="auto"/>
        <w:bottom w:val="none" w:sz="0" w:space="0" w:color="auto"/>
        <w:right w:val="none" w:sz="0" w:space="0" w:color="auto"/>
      </w:divBdr>
    </w:div>
    <w:div w:id="1834711137">
      <w:bodyDiv w:val="1"/>
      <w:marLeft w:val="0"/>
      <w:marRight w:val="0"/>
      <w:marTop w:val="0"/>
      <w:marBottom w:val="0"/>
      <w:divBdr>
        <w:top w:val="none" w:sz="0" w:space="0" w:color="auto"/>
        <w:left w:val="none" w:sz="0" w:space="0" w:color="auto"/>
        <w:bottom w:val="none" w:sz="0" w:space="0" w:color="auto"/>
        <w:right w:val="none" w:sz="0" w:space="0" w:color="auto"/>
      </w:divBdr>
    </w:div>
    <w:div w:id="1835798917">
      <w:bodyDiv w:val="1"/>
      <w:marLeft w:val="0"/>
      <w:marRight w:val="0"/>
      <w:marTop w:val="0"/>
      <w:marBottom w:val="0"/>
      <w:divBdr>
        <w:top w:val="none" w:sz="0" w:space="0" w:color="auto"/>
        <w:left w:val="none" w:sz="0" w:space="0" w:color="auto"/>
        <w:bottom w:val="none" w:sz="0" w:space="0" w:color="auto"/>
        <w:right w:val="none" w:sz="0" w:space="0" w:color="auto"/>
      </w:divBdr>
    </w:div>
    <w:div w:id="1883980430">
      <w:bodyDiv w:val="1"/>
      <w:marLeft w:val="0"/>
      <w:marRight w:val="0"/>
      <w:marTop w:val="0"/>
      <w:marBottom w:val="0"/>
      <w:divBdr>
        <w:top w:val="none" w:sz="0" w:space="0" w:color="auto"/>
        <w:left w:val="none" w:sz="0" w:space="0" w:color="auto"/>
        <w:bottom w:val="none" w:sz="0" w:space="0" w:color="auto"/>
        <w:right w:val="none" w:sz="0" w:space="0" w:color="auto"/>
      </w:divBdr>
      <w:divsChild>
        <w:div w:id="488906981">
          <w:marLeft w:val="225"/>
          <w:marRight w:val="225"/>
          <w:marTop w:val="0"/>
          <w:marBottom w:val="0"/>
          <w:divBdr>
            <w:top w:val="none" w:sz="0" w:space="0" w:color="auto"/>
            <w:left w:val="none" w:sz="0" w:space="0" w:color="auto"/>
            <w:bottom w:val="none" w:sz="0" w:space="0" w:color="auto"/>
            <w:right w:val="none" w:sz="0" w:space="0" w:color="auto"/>
          </w:divBdr>
        </w:div>
        <w:div w:id="897475024">
          <w:marLeft w:val="225"/>
          <w:marRight w:val="225"/>
          <w:marTop w:val="0"/>
          <w:marBottom w:val="0"/>
          <w:divBdr>
            <w:top w:val="none" w:sz="0" w:space="0" w:color="auto"/>
            <w:left w:val="none" w:sz="0" w:space="0" w:color="auto"/>
            <w:bottom w:val="none" w:sz="0" w:space="0" w:color="auto"/>
            <w:right w:val="none" w:sz="0" w:space="0" w:color="auto"/>
          </w:divBdr>
        </w:div>
        <w:div w:id="1780030901">
          <w:marLeft w:val="225"/>
          <w:marRight w:val="225"/>
          <w:marTop w:val="0"/>
          <w:marBottom w:val="0"/>
          <w:divBdr>
            <w:top w:val="none" w:sz="0" w:space="0" w:color="auto"/>
            <w:left w:val="none" w:sz="0" w:space="0" w:color="auto"/>
            <w:bottom w:val="none" w:sz="0" w:space="0" w:color="auto"/>
            <w:right w:val="none" w:sz="0" w:space="0" w:color="auto"/>
          </w:divBdr>
        </w:div>
        <w:div w:id="2056277060">
          <w:marLeft w:val="75"/>
          <w:marRight w:val="75"/>
          <w:marTop w:val="0"/>
          <w:marBottom w:val="0"/>
          <w:divBdr>
            <w:top w:val="none" w:sz="0" w:space="0" w:color="auto"/>
            <w:left w:val="none" w:sz="0" w:space="0" w:color="auto"/>
            <w:bottom w:val="none" w:sz="0" w:space="0" w:color="auto"/>
            <w:right w:val="none" w:sz="0" w:space="0" w:color="auto"/>
          </w:divBdr>
        </w:div>
      </w:divsChild>
    </w:div>
    <w:div w:id="2009019545">
      <w:bodyDiv w:val="1"/>
      <w:marLeft w:val="0"/>
      <w:marRight w:val="0"/>
      <w:marTop w:val="0"/>
      <w:marBottom w:val="0"/>
      <w:divBdr>
        <w:top w:val="none" w:sz="0" w:space="0" w:color="auto"/>
        <w:left w:val="none" w:sz="0" w:space="0" w:color="auto"/>
        <w:bottom w:val="none" w:sz="0" w:space="0" w:color="auto"/>
        <w:right w:val="none" w:sz="0" w:space="0" w:color="auto"/>
      </w:divBdr>
    </w:div>
    <w:div w:id="2088651368">
      <w:bodyDiv w:val="1"/>
      <w:marLeft w:val="0"/>
      <w:marRight w:val="0"/>
      <w:marTop w:val="0"/>
      <w:marBottom w:val="0"/>
      <w:divBdr>
        <w:top w:val="none" w:sz="0" w:space="0" w:color="auto"/>
        <w:left w:val="none" w:sz="0" w:space="0" w:color="auto"/>
        <w:bottom w:val="none" w:sz="0" w:space="0" w:color="auto"/>
        <w:right w:val="none" w:sz="0" w:space="0" w:color="auto"/>
      </w:divBdr>
    </w:div>
    <w:div w:id="209997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de_and\Downloads\anlage-1-wirkungsmatrix-modul-d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139735FDAB410CB4C3E3F0E5937C48"/>
        <w:category>
          <w:name w:val="Allgemein"/>
          <w:gallery w:val="placeholder"/>
        </w:category>
        <w:types>
          <w:type w:val="bbPlcHdr"/>
        </w:types>
        <w:behaviors>
          <w:behavior w:val="content"/>
        </w:behaviors>
        <w:guid w:val="{7A241C3C-58D7-4866-B22F-9F1EF72B80E9}"/>
      </w:docPartPr>
      <w:docPartBody>
        <w:p w:rsidR="00E90699" w:rsidRDefault="00CB4177">
          <w:pPr>
            <w:pStyle w:val="94139735FDAB410CB4C3E3F0E5937C48"/>
          </w:pPr>
          <w:r w:rsidRPr="005D5642">
            <w:rPr>
              <w:rFonts w:ascii="Arial" w:eastAsia="Calibri" w:hAnsi="Arial" w:cs="Arial"/>
              <w:color w:val="FF6600"/>
              <w:sz w:val="20"/>
              <w:szCs w:val="20"/>
              <w:shd w:val="clear" w:color="auto" w:fill="BFBFBF" w:themeFill="background1" w:themeFillShade="BF"/>
            </w:rPr>
            <w:t>Istwert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Wingdings-Regular">
    <w:altName w:val="Wingding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1F"/>
    <w:rsid w:val="00005FDE"/>
    <w:rsid w:val="00073C3B"/>
    <w:rsid w:val="00082EF7"/>
    <w:rsid w:val="000C6D6C"/>
    <w:rsid w:val="000D7835"/>
    <w:rsid w:val="000F0563"/>
    <w:rsid w:val="00120B71"/>
    <w:rsid w:val="00132BC8"/>
    <w:rsid w:val="00143F56"/>
    <w:rsid w:val="00152EF5"/>
    <w:rsid w:val="001A2517"/>
    <w:rsid w:val="001C0E2E"/>
    <w:rsid w:val="001E41F7"/>
    <w:rsid w:val="001E7DB0"/>
    <w:rsid w:val="001F7B5B"/>
    <w:rsid w:val="00203627"/>
    <w:rsid w:val="002041B8"/>
    <w:rsid w:val="002518FC"/>
    <w:rsid w:val="002547EE"/>
    <w:rsid w:val="00263D32"/>
    <w:rsid w:val="00265779"/>
    <w:rsid w:val="00265E77"/>
    <w:rsid w:val="00290B63"/>
    <w:rsid w:val="00295D54"/>
    <w:rsid w:val="00297B93"/>
    <w:rsid w:val="002A6F6A"/>
    <w:rsid w:val="002B07BD"/>
    <w:rsid w:val="002B6D60"/>
    <w:rsid w:val="002C1D35"/>
    <w:rsid w:val="003146EF"/>
    <w:rsid w:val="0034696C"/>
    <w:rsid w:val="00370E57"/>
    <w:rsid w:val="003B0B79"/>
    <w:rsid w:val="003C5F8D"/>
    <w:rsid w:val="003D1927"/>
    <w:rsid w:val="003D3D1A"/>
    <w:rsid w:val="0042085D"/>
    <w:rsid w:val="0044450C"/>
    <w:rsid w:val="004A1EDA"/>
    <w:rsid w:val="004C4E31"/>
    <w:rsid w:val="004C4EA1"/>
    <w:rsid w:val="004E7F8D"/>
    <w:rsid w:val="00517904"/>
    <w:rsid w:val="005211C5"/>
    <w:rsid w:val="005316CF"/>
    <w:rsid w:val="005650AD"/>
    <w:rsid w:val="0058019F"/>
    <w:rsid w:val="005A64CF"/>
    <w:rsid w:val="005E4554"/>
    <w:rsid w:val="005E59A4"/>
    <w:rsid w:val="005F6E69"/>
    <w:rsid w:val="0061283F"/>
    <w:rsid w:val="006152DA"/>
    <w:rsid w:val="00642E34"/>
    <w:rsid w:val="00656101"/>
    <w:rsid w:val="00662893"/>
    <w:rsid w:val="006661C3"/>
    <w:rsid w:val="006A53B7"/>
    <w:rsid w:val="006B2451"/>
    <w:rsid w:val="006C0681"/>
    <w:rsid w:val="006D33B6"/>
    <w:rsid w:val="006D737C"/>
    <w:rsid w:val="006E1435"/>
    <w:rsid w:val="00701019"/>
    <w:rsid w:val="007031B9"/>
    <w:rsid w:val="007074AC"/>
    <w:rsid w:val="00710BFE"/>
    <w:rsid w:val="00712792"/>
    <w:rsid w:val="00727F36"/>
    <w:rsid w:val="00744CAA"/>
    <w:rsid w:val="0074558D"/>
    <w:rsid w:val="00746DB3"/>
    <w:rsid w:val="0076240A"/>
    <w:rsid w:val="007723C7"/>
    <w:rsid w:val="00791048"/>
    <w:rsid w:val="007B53C2"/>
    <w:rsid w:val="007E3504"/>
    <w:rsid w:val="007E7D69"/>
    <w:rsid w:val="00803AD6"/>
    <w:rsid w:val="00807559"/>
    <w:rsid w:val="0081480E"/>
    <w:rsid w:val="00814D6C"/>
    <w:rsid w:val="00836C25"/>
    <w:rsid w:val="008819F3"/>
    <w:rsid w:val="00883654"/>
    <w:rsid w:val="008910B8"/>
    <w:rsid w:val="008A2775"/>
    <w:rsid w:val="008D7800"/>
    <w:rsid w:val="008D7873"/>
    <w:rsid w:val="008D7F65"/>
    <w:rsid w:val="0090190D"/>
    <w:rsid w:val="00923130"/>
    <w:rsid w:val="0092710D"/>
    <w:rsid w:val="00963602"/>
    <w:rsid w:val="009B46EA"/>
    <w:rsid w:val="009C233E"/>
    <w:rsid w:val="009C3874"/>
    <w:rsid w:val="009C7514"/>
    <w:rsid w:val="009D2A48"/>
    <w:rsid w:val="009F36B8"/>
    <w:rsid w:val="009F3DC7"/>
    <w:rsid w:val="00A173D0"/>
    <w:rsid w:val="00A21723"/>
    <w:rsid w:val="00A6400E"/>
    <w:rsid w:val="00A92431"/>
    <w:rsid w:val="00A9633F"/>
    <w:rsid w:val="00AB3175"/>
    <w:rsid w:val="00AC7634"/>
    <w:rsid w:val="00AD496B"/>
    <w:rsid w:val="00AD73C1"/>
    <w:rsid w:val="00AE5736"/>
    <w:rsid w:val="00B441A2"/>
    <w:rsid w:val="00B62428"/>
    <w:rsid w:val="00B90D78"/>
    <w:rsid w:val="00BA3910"/>
    <w:rsid w:val="00BD1AE6"/>
    <w:rsid w:val="00C133D4"/>
    <w:rsid w:val="00C17450"/>
    <w:rsid w:val="00C33EDC"/>
    <w:rsid w:val="00C47DA5"/>
    <w:rsid w:val="00C70F81"/>
    <w:rsid w:val="00C74D91"/>
    <w:rsid w:val="00C84522"/>
    <w:rsid w:val="00C84E4A"/>
    <w:rsid w:val="00C86DAF"/>
    <w:rsid w:val="00CB4177"/>
    <w:rsid w:val="00CC20F2"/>
    <w:rsid w:val="00CE2171"/>
    <w:rsid w:val="00CE5120"/>
    <w:rsid w:val="00D01DC0"/>
    <w:rsid w:val="00D111DF"/>
    <w:rsid w:val="00D41730"/>
    <w:rsid w:val="00DA6995"/>
    <w:rsid w:val="00DC0B99"/>
    <w:rsid w:val="00DD4251"/>
    <w:rsid w:val="00DE3E83"/>
    <w:rsid w:val="00DF5124"/>
    <w:rsid w:val="00DF6722"/>
    <w:rsid w:val="00E00B05"/>
    <w:rsid w:val="00E01ACB"/>
    <w:rsid w:val="00E064D8"/>
    <w:rsid w:val="00E13C0A"/>
    <w:rsid w:val="00E21DA1"/>
    <w:rsid w:val="00E26B1F"/>
    <w:rsid w:val="00E26F00"/>
    <w:rsid w:val="00E35ACD"/>
    <w:rsid w:val="00E718D6"/>
    <w:rsid w:val="00E90699"/>
    <w:rsid w:val="00EA3770"/>
    <w:rsid w:val="00EE20F4"/>
    <w:rsid w:val="00EE2F34"/>
    <w:rsid w:val="00F34BC3"/>
    <w:rsid w:val="00F4077C"/>
    <w:rsid w:val="00F46C7C"/>
    <w:rsid w:val="00F47699"/>
    <w:rsid w:val="00F57E72"/>
    <w:rsid w:val="00F62B9E"/>
    <w:rsid w:val="00F75488"/>
    <w:rsid w:val="00F93D37"/>
    <w:rsid w:val="00FA6FB2"/>
    <w:rsid w:val="00FB4242"/>
    <w:rsid w:val="00FB704B"/>
    <w:rsid w:val="00FD63D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DC0"/>
    <w:rPr>
      <w:color w:val="808080"/>
    </w:rPr>
  </w:style>
  <w:style w:type="paragraph" w:customStyle="1" w:styleId="94139735FDAB410CB4C3E3F0E5937C48">
    <w:name w:val="94139735FDAB410CB4C3E3F0E5937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5B8BEF791FBE44F897C75267CA0AC01" ma:contentTypeVersion="4" ma:contentTypeDescription="Ein neues Dokument erstellen." ma:contentTypeScope="" ma:versionID="67693c691dc92a3221cf5eedf4a00fce">
  <xsd:schema xmlns:xsd="http://www.w3.org/2001/XMLSchema" xmlns:xs="http://www.w3.org/2001/XMLSchema" xmlns:p="http://schemas.microsoft.com/office/2006/metadata/properties" xmlns:ns2="8a7d1223-84c5-4633-af2a-c27dd06497db" targetNamespace="http://schemas.microsoft.com/office/2006/metadata/properties" ma:root="true" ma:fieldsID="ef073c1588aef74d7073351e506ca8b1" ns2:_="">
    <xsd:import namespace="8a7d1223-84c5-4633-af2a-c27dd06497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d1223-84c5-4633-af2a-c27dd0649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151C5-8EF3-4139-8871-E3005DF4A4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ACA2C0-732D-4B2E-B122-FE7D3F02F8DA}">
  <ds:schemaRefs>
    <ds:schemaRef ds:uri="http://schemas.microsoft.com/sharepoint/v3/contenttype/forms"/>
  </ds:schemaRefs>
</ds:datastoreItem>
</file>

<file path=customXml/itemProps3.xml><?xml version="1.0" encoding="utf-8"?>
<ds:datastoreItem xmlns:ds="http://schemas.openxmlformats.org/officeDocument/2006/customXml" ds:itemID="{E200DC88-A34D-4964-8FE3-E616A5D41C1F}">
  <ds:schemaRefs>
    <ds:schemaRef ds:uri="http://schemas.openxmlformats.org/officeDocument/2006/bibliography"/>
  </ds:schemaRefs>
</ds:datastoreItem>
</file>

<file path=customXml/itemProps4.xml><?xml version="1.0" encoding="utf-8"?>
<ds:datastoreItem xmlns:ds="http://schemas.openxmlformats.org/officeDocument/2006/customXml" ds:itemID="{D07023E2-1D59-479C-A999-164E7E7BA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d1223-84c5-4633-af2a-c27dd0649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anlage-1-wirkungsmatrix-modul-de (1).dotx</Template>
  <TotalTime>0</TotalTime>
  <Pages>13</Pages>
  <Words>4064</Words>
  <Characters>23166</Characters>
  <Application>Microsoft Office Word</Application>
  <DocSecurity>0</DocSecurity>
  <Lines>193</Lines>
  <Paragraphs>54</Paragraphs>
  <ScaleCrop>false</ScaleCrop>
  <HeadingPairs>
    <vt:vector size="2" baseType="variant">
      <vt:variant>
        <vt:lpstr>Titel</vt:lpstr>
      </vt:variant>
      <vt:variant>
        <vt:i4>1</vt:i4>
      </vt:variant>
    </vt:vector>
  </HeadingPairs>
  <TitlesOfParts>
    <vt:vector size="1" baseType="lpstr">
      <vt:lpstr>Wirkungsmatrix Modul</vt:lpstr>
    </vt:vector>
  </TitlesOfParts>
  <Company>GIZ GmbH</Company>
  <LinksUpToDate>false</LinksUpToDate>
  <CharactersWithSpaces>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Matrix Module</dc:title>
  <dc:subject/>
  <dc:creator>Amede Schmitz</dc:creator>
  <cp:keywords/>
  <dc:description/>
  <cp:lastModifiedBy>Schmitz, Amede GIZ</cp:lastModifiedBy>
  <cp:revision>4</cp:revision>
  <cp:lastPrinted>2012-12-05T11:31:00Z</cp:lastPrinted>
  <dcterms:created xsi:type="dcterms:W3CDTF">2026-03-03T14:43:00Z</dcterms:created>
  <dcterms:modified xsi:type="dcterms:W3CDTF">2026-04-15T09:08:00Z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0x01010005B8BEF791FBE44F897C75267CA0AC01</vt:lpwstr>
  </property>
  <property fmtid="{D5CDD505-2E9C-101B-9397-08002B2CF9AE}" pid="3" name="_dlc_DocIdItemGuid">
    <vt:lpwstr>5e6449a8-fc6b-4f0a-bf2d-83cf5e97ec93</vt:lpwstr>
  </property>
  <property fmtid="{D5CDD505-2E9C-101B-9397-08002B2CF9AE}" pid="4" name="RelatedOrganisations">
    <vt:lpwstr/>
  </property>
  <property fmtid="{D5CDD505-2E9C-101B-9397-08002B2CF9AE}" pid="5" name="MediaServiceImageTags">
    <vt:lpwstr/>
  </property>
  <property fmtid="{D5CDD505-2E9C-101B-9397-08002B2CF9AE}" pid="6" name="RelatedRegions">
    <vt:lpwstr/>
  </property>
  <property fmtid="{D5CDD505-2E9C-101B-9397-08002B2CF9AE}" pid="7" name="RelatedTopics">
    <vt:lpwstr/>
  </property>
  <property fmtid="{D5CDD505-2E9C-101B-9397-08002B2CF9AE}" pid="8" name="RelatedSectorNetworks">
    <vt:lpwstr/>
  </property>
  <property fmtid="{D5CDD505-2E9C-101B-9397-08002B2CF9AE}" pid="9" name="RelatedAdditionalKeywords">
    <vt:lpwstr/>
  </property>
</Properties>
</file>